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Hesekiel schaut die Herrlichkeit des HERRN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Hesekiel schaut die Herrlichkeit des HERRN</w:t>
      </w:r>
    </w:p>
    <w:p/>
  </w:body>
</w:document>
</file>