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Human Rights in the Baha'i Writings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Human Rights in the Baha'i Writings, bahai-library.com.</w:t>
      </w:r>
    </w:p>
    <w:p>
      <w:pPr>
        <w:ind w:left="360"/>
      </w:pPr>
      <w:r>
        <w:rPr>
          <w:i/>
        </w:rPr>
        <w:t xml:space="preserve">──────────────────────────────────────────────────────────────────────</w:t>
      </w:r>
    </w:p>
    <w:p>
      <w:pPr>
        <w:ind w:left="360"/>
      </w:pPr>
      <w:r>
        <w:rPr>
          <w:i/>
        </w:rPr>
        <w:t xml:space="preserve"/>
      </w:r>
    </w:p>
    <w:p>
      <w:pPr>
        <w:ind w:left="360"/>
      </w:pPr>
      <w:r>
        <w:rPr>
          <w:i/>
        </w:rPr>
        <w:t xml:space="preserve">Human Rights in the Bahá'í Writings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2001-01-14</w:t>
      </w:r>
    </w:p>
    <w:p>
      <w:pPr>
        <w:ind w:left="360"/>
      </w:pPr>
      <w:r>
        <w:rPr>
          <w:i/>
        </w:rPr>
        <w:t xml:space="preserve"/>
      </w:r>
    </w:p>
    <w:p>
      <w:pPr>
        <w:ind w:left="360"/>
      </w:pPr>
      <w:r>
        <w:rPr>
          <w:i/>
        </w:rPr>
        <w:t xml:space="preserve">1. Questions to the House of Justice</w:t>
      </w:r>
    </w:p>
    <w:p>
      <w:pPr>
        <w:ind w:left="360"/>
      </w:pPr>
      <w:r>
        <w:rPr>
          <w:i/>
        </w:rPr>
        <w:t xml:space="preserve"/>
      </w:r>
    </w:p>
    <w:p>
      <w:pPr>
        <w:ind w:left="360"/>
      </w:pPr>
      <w:r>
        <w:rPr>
          <w:i/>
        </w:rPr>
        <w:t xml:space="preserve">Date: 10 September 2000</w:t>
      </w:r>
    </w:p>
    <w:p>
      <w:pPr>
        <w:ind w:left="360"/>
      </w:pPr>
      <w:r>
        <w:rPr>
          <w:i/>
        </w:rPr>
        <w:t xml:space="preserve"/>
      </w:r>
    </w:p>
    <w:p>
      <w:pPr>
        <w:ind w:left="360"/>
      </w:pPr>
      <w:r>
        <w:rPr>
          <w:i/>
        </w:rPr>
        <w:t xml:space="preserve">From: Ed Price</w:t>
      </w:r>
    </w:p>
    <w:p>
      <w:pPr>
        <w:ind w:left="360"/>
      </w:pPr>
      <w:r>
        <w:rPr>
          <w:i/>
        </w:rPr>
        <w:t xml:space="preserve"/>
      </w:r>
    </w:p>
    <w:p>
      <w:pPr>
        <w:ind w:left="360"/>
      </w:pPr>
      <w:r>
        <w:rPr>
          <w:i/>
        </w:rPr>
        <w:t xml:space="preserve">In recent discussions with friends of mine two questions have come up for which no one seemed to have precise answers. Since I have not been able to find explicit answers in the Writings that I have available, I would like to ask for your guidance please.</w:t>
      </w:r>
    </w:p>
    <w:p>
      <w:pPr>
        <w:ind w:left="360"/>
      </w:pPr>
      <w:r>
        <w:rPr>
          <w:i/>
        </w:rPr>
        <w:t xml:space="preserve"/>
      </w:r>
    </w:p>
    <w:p>
      <w:pPr>
        <w:ind w:left="360"/>
      </w:pPr>
      <w:r>
        <w:rPr>
          <w:i/>
        </w:rPr>
        <w:t xml:space="preserve">First, although I think it is a self-evident fact that the Bahá'í Faith upholds human rights, no one I know can provide a specific list of human rights that we believe in. Is there such a list of human rights we uphold? Even if the list cannot be made exhaustive at present for some reason, is there some core list of human rights that we can all agree upon as upheld by the Bahá'í Faith? ....</w:t>
      </w:r>
    </w:p>
    <w:p>
      <w:pPr>
        <w:ind w:left="360"/>
      </w:pPr>
      <w:r>
        <w:rPr>
          <w:i/>
        </w:rPr>
        <w:t xml:space="preserve"/>
      </w:r>
    </w:p>
    <w:p>
      <w:pPr>
        <w:ind w:left="360"/>
      </w:pPr>
      <w:r>
        <w:rPr>
          <w:i/>
        </w:rPr>
        <w:t xml:space="preserve">2. Response from the House</w:t>
      </w:r>
    </w:p>
    <w:p>
      <w:pPr>
        <w:ind w:left="360"/>
      </w:pPr>
      <w:r>
        <w:rPr>
          <w:i/>
        </w:rPr>
        <w:t xml:space="preserve"/>
      </w:r>
    </w:p>
    <w:p>
      <w:pPr>
        <w:ind w:left="360"/>
      </w:pPr>
      <w:r>
        <w:rPr>
          <w:i/>
        </w:rPr>
        <w:t xml:space="preserve">14 January 2001</w:t>
      </w:r>
    </w:p>
    <w:p>
      <w:pPr>
        <w:ind w:left="360"/>
      </w:pPr>
      <w:r>
        <w:rPr>
          <w:i/>
        </w:rPr>
        <w:t xml:space="preserve"/>
      </w:r>
    </w:p>
    <w:p>
      <w:pPr>
        <w:ind w:left="360"/>
      </w:pPr>
      <w:r>
        <w:rPr>
          <w:i/>
        </w:rPr>
        <w:t xml:space="preserve">Transmitted by email</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Universal House of Justice has received your email of 10 September 2000.</w:t>
      </w:r>
    </w:p>
    <w:p>
      <w:pPr>
        <w:ind w:left="360"/>
      </w:pPr>
      <w:r>
        <w:rPr>
          <w:i/>
        </w:rPr>
        <w:t xml:space="preserve"/>
      </w:r>
    </w:p>
    <w:p>
      <w:pPr>
        <w:ind w:left="360"/>
      </w:pPr>
      <w:r>
        <w:rPr>
          <w:i/>
        </w:rPr>
        <w:t xml:space="preserve">You have requested a specific list of human rights that Bahá'ís believe in. Although the House of Justice does not maintain such a list, we can inform you that the Bahá'í International Community has always stated publicly its support of the United Nations Universal Declaration of Human Rights and the International Covenant on Civil and Political Rights. You may find it helpful to read the article "The Human Rights Discourse: A Bahá'í Perspective", which was published in the 1996-97 edition of</w:t>
      </w:r>
    </w:p>
    <w:p>
      <w:pPr>
        <w:ind w:left="360"/>
      </w:pPr>
      <w:r>
        <w:rPr>
          <w:i/>
        </w:rPr>
        <w:t xml:space="preserve">The Bahá'í World.</w:t>
      </w:r>
    </w:p>
    <w:p>
      <w:pPr>
        <w:ind w:left="360"/>
      </w:pPr>
      <w:r>
        <w:rPr>
          <w:i/>
        </w:rPr>
        <w:t xml:space="preserve">As requested, we are providing an enclosure with extracts on the subject of human rights from the Writings of Bahá'u'lláh and 'Abdu'l-Bahá, as well as letters written on behalf of Shoghi Effendi. ...</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3. Enclosure (compilation)</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Blessed is he who preferreth his brother before himself. Verily, such a man is reckoned, by virtue of the Will of God, the All-Knowing, the All-Wise, with the people of Bahá who dwell in the Crimson Ark. (</w:t>
      </w:r>
    </w:p>
    <w:p>
      <w:pPr>
        <w:ind w:left="360"/>
      </w:pPr>
      <w:r>
        <w:rPr>
          <w:i/>
        </w:rPr>
        <w:t xml:space="preserve">Tablets of Bahá'u'lláh Revealed after the Kitáb-i-Aqdas</w:t>
      </w:r>
    </w:p>
    <w:p>
      <w:pPr>
        <w:ind w:left="360"/>
      </w:pPr>
      <w:r>
        <w:rPr>
          <w:i/>
        </w:rPr>
        <w:t xml:space="preserve">(Wilmette: Bahá'í Publishing Trust, 1988), p. 71) [1]</w:t>
      </w:r>
    </w:p>
    <w:p>
      <w:pPr>
        <w:ind w:left="360"/>
      </w:pPr>
      <w:r>
        <w:rPr>
          <w:i/>
        </w:rPr>
        <w:t xml:space="preserve"/>
      </w:r>
    </w:p>
    <w:p>
      <w:pPr>
        <w:ind w:left="360"/>
      </w:pPr>
      <w:r>
        <w:rPr>
          <w:i/>
        </w:rPr>
        <w:t xml:space="preserve">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w:t>
      </w:r>
    </w:p>
    <w:p>
      <w:pPr>
        <w:ind w:left="360"/>
      </w:pPr>
      <w:r>
        <w:rPr>
          <w:i/>
        </w:rPr>
        <w:t xml:space="preserve">(</w:t>
      </w:r>
    </w:p>
    <w:p>
      <w:pPr>
        <w:ind w:left="360"/>
      </w:pPr>
      <w:r>
        <w:rPr>
          <w:i/>
        </w:rPr>
        <w:t xml:space="preserve">Gleanings from the Writings of Bahá'u'lláh</w:t>
      </w:r>
    </w:p>
    <w:p>
      <w:pPr>
        <w:ind w:left="360"/>
      </w:pPr>
      <w:r>
        <w:rPr>
          <w:i/>
        </w:rPr>
        <w:t xml:space="preserve">(Wilmette: Bahá'í Publishing Trust, 1983), p. 215) [2]</w:t>
      </w:r>
    </w:p>
    <w:p>
      <w:pPr>
        <w:ind w:left="360"/>
      </w:pPr>
      <w:r>
        <w:rPr>
          <w:i/>
        </w:rPr>
        <w:t xml:space="preserve"/>
      </w:r>
    </w:p>
    <w:p>
      <w:pPr>
        <w:ind w:left="360"/>
      </w:pPr>
      <w:r>
        <w:rPr>
          <w:i/>
        </w:rPr>
        <w:t xml:space="preserve">Illumine and hallow your hearts; let them not be profaned by the thorns of hate or the thistles of malice. Ye dwell in one world, and have been created through the operation of one Will. Blessed is he who mingleth with all men in a spirit of utmost kindliness and love. (</w:t>
      </w:r>
    </w:p>
    <w:p>
      <w:pPr>
        <w:ind w:left="360"/>
      </w:pPr>
      <w:r>
        <w:rPr>
          <w:i/>
        </w:rPr>
        <w:t xml:space="preserve">Gleanings from the Writings of Bahá'u'lláh,</w:t>
      </w:r>
    </w:p>
    <w:p>
      <w:pPr>
        <w:ind w:left="360"/>
      </w:pPr>
      <w:r>
        <w:rPr>
          <w:i/>
        </w:rPr>
        <w:t xml:space="preserve">p. 334) [3]</w:t>
      </w:r>
    </w:p>
    <w:p>
      <w:pPr>
        <w:ind w:left="360"/>
      </w:pPr>
      <w:r>
        <w:rPr>
          <w:i/>
        </w:rPr>
        <w:t xml:space="preserve"/>
      </w:r>
    </w:p>
    <w:p>
      <w:pPr>
        <w:ind w:left="360"/>
      </w:pPr>
      <w:r>
        <w:rPr>
          <w:i/>
        </w:rPr>
        <w:t xml:space="preserve">O SON OF SPIRIT!</w:t>
      </w:r>
    </w:p>
    <w:p>
      <w:pPr>
        <w:ind w:left="360"/>
      </w:pPr>
      <w:r>
        <w:rPr>
          <w:i/>
        </w:rPr>
        <w:t xml:space="preserve"/>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 kindness. Set it then before thine eyes.</w:t>
      </w:r>
    </w:p>
    <w:p>
      <w:pPr>
        <w:ind w:left="360"/>
      </w:pPr>
      <w:r>
        <w:rPr>
          <w:i/>
        </w:rPr>
        <w:t xml:space="preserve">(</w:t>
      </w:r>
    </w:p>
    <w:p>
      <w:pPr>
        <w:ind w:left="360"/>
      </w:pPr>
      <w:r>
        <w:rPr>
          <w:i/>
        </w:rPr>
        <w:t xml:space="preserve">The Hidden Words</w:t>
      </w:r>
    </w:p>
    <w:p>
      <w:pPr>
        <w:ind w:left="360"/>
      </w:pPr>
      <w:r>
        <w:rPr>
          <w:i/>
        </w:rPr>
        <w:t xml:space="preserve">(Wilmette: Bahá'í Publishing Trust, 1990), pp. 3-4) [4]</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Although the body politic is one family yet because of lack of harmonious relations some members are comfortable and some in direst misery, some members are satisfied and some are hungry, some members are clothed in most costly garments and some families are in need of food and shelter. Why? Because this family lacks the necessary reciprocity and symmetry. This household is not well arranged. This household is not living under a perfect law. All the laws which are legislated do not ensure happiness. They do not provide comfort. Therefore a law must be given to this family by means of which all the members of this family will enjoy equal well-being and happiness....</w:t>
      </w:r>
    </w:p>
    <w:p>
      <w:pPr>
        <w:ind w:left="360"/>
      </w:pPr>
      <w:r>
        <w:rPr>
          <w:i/>
        </w:rPr>
        <w:t xml:space="preserve"/>
      </w:r>
    </w:p>
    <w:p>
      <w:pPr>
        <w:ind w:left="360"/>
      </w:pPr>
      <w:r>
        <w:rPr>
          <w:i/>
        </w:rPr>
        <w:t xml:space="preserve">First and foremost is the principle that to all the members of the body politic shall be given the greatest achievements of the world of humanity. Each one shall have the utmost welfare and well-being....</w:t>
      </w:r>
    </w:p>
    <w:p>
      <w:pPr>
        <w:ind w:left="360"/>
      </w:pPr>
      <w:r>
        <w:rPr>
          <w:i/>
        </w:rPr>
        <w:t xml:space="preserve"/>
      </w:r>
    </w:p>
    <w:p>
      <w:pPr>
        <w:ind w:left="360"/>
      </w:pPr>
      <w:r>
        <w:rPr>
          <w:i/>
        </w:rPr>
        <w:t xml:space="preserve">God is not partial and is no respecter of persons. He has made provision for all. The harvest comes forth for everyone. The rain showers upon everybody and the heat of the sun is destined to warm everyone. The verdure of the earth is for everyone. Therefore there should be for all humanity the utmost happiness, the utmost comfort, the utmost well-being. (</w:t>
      </w:r>
    </w:p>
    <w:p>
      <w:pPr>
        <w:ind w:left="360"/>
      </w:pPr>
      <w:r>
        <w:rPr>
          <w:i/>
        </w:rPr>
        <w:t xml:space="preserve">Foundations of World Unity</w:t>
      </w:r>
    </w:p>
    <w:p>
      <w:pPr>
        <w:ind w:left="360"/>
      </w:pPr>
      <w:r>
        <w:rPr>
          <w:i/>
        </w:rPr>
        <w:t xml:space="preserve">(Wilmette: Bahá'í Publishing Trust, 1945), pp. 38-41) [5]</w:t>
      </w:r>
    </w:p>
    <w:p>
      <w:pPr>
        <w:ind w:left="360"/>
      </w:pPr>
      <w:r>
        <w:rPr>
          <w:i/>
        </w:rPr>
        <w:t xml:space="preserve"/>
      </w:r>
    </w:p>
    <w:p>
      <w:pPr>
        <w:ind w:left="360"/>
      </w:pPr>
      <w:r>
        <w:rPr>
          <w:i/>
        </w:rPr>
        <w:t xml:space="preserve">Bahá'u'lláh taught that an equal standard of human rights must be recognized and adopted. In the estimation of God all men are equal; there is no distinction or preferment for any soul in the dominion of His justice and equity. (</w:t>
      </w:r>
    </w:p>
    <w:p>
      <w:pPr>
        <w:ind w:left="360"/>
      </w:pPr>
      <w:r>
        <w:rPr>
          <w:i/>
        </w:rPr>
        <w:t xml:space="preserve">The Promulgation of Universal Peace: Talks Delivered by 'Abdu'l-Bahá during His Visit to the United States and Canada in 1912</w:t>
      </w:r>
    </w:p>
    <w:p>
      <w:pPr>
        <w:ind w:left="360"/>
      </w:pPr>
      <w:r>
        <w:rPr>
          <w:i/>
        </w:rPr>
        <w:t xml:space="preserve">rev. ed. (Wilmette: Bahá'í Publishing Trust, 1982), p. 182) [6]</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With reference to the absolute pacifists, or conscientious objectors to war: their attitude, judged from the Bahá'í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Bahá'í conception of social life is essentially based on the principle of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(21 November 1935 to an individual believer) [7]</w:t>
      </w:r>
    </w:p>
    <w:p>
      <w:pPr>
        <w:ind w:left="360"/>
      </w:pPr>
      <w:r>
        <w:rPr>
          <w:i/>
        </w:rPr>
        <w:t xml:space="preserve"/>
      </w:r>
    </w:p>
    <w:p>
      <w:pPr>
        <w:ind w:left="360"/>
      </w:pPr>
      <w:r>
        <w:rPr>
          <w:i/>
        </w:rPr>
        <w:t xml:space="preserve">But, of course, this extension of assistance to the poor, in whatever form, should under no circumstances be allowed to seriously interfere with the major collective interests of the Bahá'í community, as distinguished from the purely personal interests of its members. The demands of the Cause transcend those of the individual, and should therefore be given precedence. But these two phases of Bahá'í social life, though not of equal importance, are by no means contradictory. Both of them are essential, and should be fostered, but each according to its own degree of importance. It is the responsibility of Bahá'í Assemblies to decide when individual interests should be subordinated to those affecting the collective welfare of the community. But, as already stated, the interests of the individual should always be safeguarded within certain limits, and provided they do not seriously affect the welfare of the group as a whole. (26 June 1936 to an individual believer) [8]</w:t>
      </w:r>
    </w:p>
    <w:p>
      <w:pPr>
        <w:ind w:left="360"/>
      </w:pPr>
      <w:r>
        <w:rPr>
          <w:i/>
        </w:rPr>
        <w:t xml:space="preserve"/>
      </w:r>
    </w:p>
    <w:p>
      <w:pPr>
        <w:ind w:left="360"/>
      </w:pPr>
      <w:r>
        <w:rPr>
          <w:i/>
        </w:rPr>
        <w:t xml:space="preserve">As regards your question about Bahá'í legislative bodies of the future: this is a matter which will have to be decided upon when the question arises, which of course may not be for some time. Of one thing we can be sure  that the rights of non-Bahá'ís will always be very carefully safeguarded and cherished; far more so than the rights of minorities are under any present social system. (22 February 1956 to an individual believer) [9]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8075 views since posted 2012-10-18; last edit 2024-12-23 00:57</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/uhj_human_rights_list</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recipient (of letter)</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Typed 2001 by Ed Price.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bahai-library.com/1804</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ris/1804</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Human Rights in the Baha'i Writings (Used by permission of the curator)</w:t>
      </w:r>
    </w:p>
    <w:p/>
  </w:body>
</w:document>
</file>