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w:t>
      </w:r>
    </w:p>
    <w:p>
      <w:r>
        <w:rPr>
          <w:color w:val="555555"/>
          <w:sz w:val="20"/>
        </w:rPr>
        <w:t xml:space="preserve">Exported from Holy-Writings.com on 2026-07-04 - 1 clipping</w:t>
      </w:r>
    </w:p>
    <w:p>
      <w:pPr>
        <w:ind w:left="360"/>
      </w:pPr>
      <w:r>
        <w:rPr>
          <w:i/>
        </w:rPr>
        <w:t xml:space="preserve">NON-BAHA'I SCRIPTURES</w:t>
      </w:r>
    </w:p>
    <w:p>
      <w:pPr>
        <w:ind w:left="360"/>
      </w:pPr>
      <w:r>
        <w:rPr>
          <w:i/>
        </w:rPr>
        <w:t xml:space="preserve"/>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"Every discerning observer will recognize that in the Dispensation of the Qur'an both the Book and the Cause of Jesus were confirmed." </w:t>
      </w:r>
    </w:p>
    <w:p>
      <w:pPr>
        <w:ind w:left="360"/>
      </w:pPr>
      <w:r>
        <w:rPr>
          <w:i/>
        </w:rPr>
        <w:t xml:space="preserve">    ("The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    (From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    (From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    (Written by 'Abdu'l-Baha in the Bible of the pulpit of the City Temple in London, quoted in "Star of the West", vol. 2, No. 11, p. 8)</w:t>
      </w:r>
    </w:p>
    <w:p>
      <w:pPr>
        <w:ind w:left="360"/>
      </w:pPr>
      <w:r>
        <w:rPr>
          <w:i/>
        </w:rPr>
        <w:t xml:space="preserve">    </w:t>
      </w:r>
    </w:p>
    <w:p>
      <w:pPr>
        <w:ind w:left="360"/>
      </w:pPr>
      <w:r>
        <w:rPr>
          <w:i/>
        </w:rPr>
        <w:t xml:space="preserve">FROM THE WRITINGS OF SHOGHI EFFENDI AND LETTERS WRITTEN ON HIS BEHALF</w:t>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    (From a letter dated July 6, 1934 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    (From a letter dated July 28, 1936 written on behalf of Shoghi Effendi to the National Assembly 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    (From a letter dated January 23, 1944 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    (From a letter dated March 13, 1950 written on behalf of Shoghi Effendi to an individual believer)</w:t>
      </w:r>
    </w:p>
    <w:p>
      <w:pPr>
        <w:ind w:left="360"/>
      </w:pPr>
      <w:r>
        <w:rPr>
          <w:i/>
        </w:rPr>
        <w:t xml:space="preserve">    </w:t>
      </w:r>
    </w:p>
    <w:p>
      <w:pPr>
        <w:ind w:left="360"/>
      </w:pPr>
      <w:r>
        <w:rPr>
          <w:i/>
        </w:rPr>
        <w:t xml:space="preserve">FROM LETTERS WRITTEN BY OR ON BEHALF OF THE UNIVERSAL HOUSE OF JUSTICE</w:t>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    (From a letter dated August 17, 1971 written by the Universal House of Justice to an individual believer)</w:t>
      </w:r>
    </w:p>
    <w:p>
      <w:pPr>
        <w:ind w:left="360"/>
      </w:pPr>
      <w:r>
        <w:rPr>
          <w:i/>
        </w:rPr>
        <w:t xml:space="preserve">    </w:t>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    (From a letter dated July 12, 1976 written on behalf of the Universal House of Justice to an individual believer)</w:t>
      </w:r>
    </w:p>
    <w:p>
      <w:pPr>
        <w:ind w:left="360"/>
      </w:pPr>
      <w:r>
        <w:rPr>
          <w:i/>
        </w:rPr>
        <w:t xml:space="preserve">    </w:t>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w:t>
      </w:r>
    </w:p>
    <w:p>
      <w:pPr>
        <w:ind w:left="360"/>
      </w:pPr>
      <w:r>
        <w:rPr>
          <w:i/>
        </w:rPr>
        <w:t xml:space="preserve">    (April 14, 1941)" (From a letter dated September 1, 1977 written on behalf of the Universal House of Justice to an individual believer)</w:t>
      </w:r>
    </w:p>
    <w:p>
      <w:pPr>
        <w:ind w:left="360"/>
      </w:pPr>
      <w:r>
        <w:rPr>
          <w:i/>
        </w:rPr>
        <w:t xml:space="preserve"/>
      </w:r>
    </w:p>
    <w:p>
      <w:pPr>
        <w:ind w:left="360"/>
      </w:pPr>
      <w:r>
        <w:rPr>
          <w:i/>
        </w:rPr>
        <w:t xml:space="preserve">&lt;&lt;&lt;&lt;&lt;&lt;&lt;&lt;&lt;&lt;&lt;&lt;&lt;&lt;&lt;&lt;&lt;&lt;&lt;&lt;&lt;&lt;&lt;&lt;&lt;&lt;&lt;&lt;&lt;&lt;&lt;&lt;&lt;&lt;&lt;&lt;&lt;&lt;&lt;&gt;&gt;&gt;&gt;&gt;&gt;&gt;&gt;&gt;&gt;&gt;&gt;&gt;&gt;&gt;&gt;&gt;&gt;&gt;&gt;&gt;&gt;&gt;&gt;&gt;&gt;&gt;&gt;&gt;&gt;&gt;&gt;&gt;&gt;&gt;&gt;&gt;&gt;&gt;&gt;</w:t>
      </w:r>
    </w:p>
    <w:p>
      <w:pPr>
        <w:ind w:left="360"/>
      </w:pPr>
      <w:r>
        <w:rPr>
          <w:color w:val="555555"/>
          <w:sz w:val="18"/>
        </w:rPr>
        <w:t xml:space="preserve">— Non-Baha'i Scriptures</w:t>
      </w:r>
    </w:p>
    <w:p/>
  </w:body>
</w:document>
</file>