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Writers and Writing</w:t>
      </w:r>
    </w:p>
    <w:p>
      <w:r>
        <w:rPr>
          <w:color w:val="555555"/>
          <w:sz w:val="20"/>
        </w:rPr>
        <w:t xml:space="preserve">Exported from Holy-Writings.com on 2026-07-06 - 1 clipping</w:t>
      </w:r>
    </w:p>
    <w:p>
      <w:pPr>
        <w:ind w:left="360"/>
      </w:pPr>
      <w:r>
        <w:rPr>
          <w:i/>
        </w:rPr>
        <w:t xml:space="preserve">WRITERS AND WRITING </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(From a Tablet of Baha'u'llah to an individual believer)</w:t>
      </w:r>
    </w:p>
    <w:p>
      <w:pPr>
        <w:ind w:left="360"/>
      </w:pPr>
      <w:r>
        <w:rPr>
          <w:i/>
        </w:rPr>
        <w:t xml:space="preserve"/>
      </w:r>
    </w:p>
    <w:p>
      <w:pPr>
        <w:ind w:left="360"/>
      </w:pPr>
      <w:r>
        <w:rPr>
          <w:i/>
        </w:rPr>
        <w:t xml:space="preserve">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("Gleanings from the Writings of Baha'u'llah", rev. ed. (Wilmette: Baha'i Publishing Trust, 1984), XVI, p. 39)</w:t>
      </w:r>
    </w:p>
    <w:p>
      <w:pPr>
        <w:ind w:left="360"/>
      </w:pPr>
      <w:r>
        <w:rPr>
          <w:i/>
        </w:rPr>
        <w:t xml:space="preserve"/>
      </w:r>
    </w:p>
    <w:p>
      <w:pPr>
        <w:ind w:left="360"/>
      </w:pPr>
      <w:r>
        <w:rPr>
          <w:i/>
        </w:rPr>
        <w:t xml:space="preserve">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w:t>
      </w:r>
    </w:p>
    <w:p>
      <w:pPr>
        <w:ind w:left="360"/>
      </w:pPr>
      <w:r>
        <w:rPr>
          <w:i/>
        </w:rPr>
        <w:t xml:space="preserve"/>
      </w:r>
    </w:p>
    <w:p>
      <w:pPr>
        <w:ind w:left="360"/>
      </w:pPr>
      <w:r>
        <w:rPr>
          <w:i/>
        </w:rPr>
        <w:t xml:space="preserve">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p>
    <w:p>
      <w:pPr>
        <w:ind w:left="360"/>
      </w:pPr>
      <w:r>
        <w:rPr>
          <w:i/>
        </w:rPr>
        <w:t xml:space="preserve">("Gleanings from the Writings of Baha'u'llah", rev. ed. (Wilmette: Baha'i Publishing Trust, 1984), LXXXIX, pp. 176-77)</w:t>
      </w:r>
    </w:p>
    <w:p>
      <w:pPr>
        <w:ind w:left="360"/>
      </w:pPr>
      <w:r>
        <w:rPr>
          <w:i/>
        </w:rPr>
        <w:t xml:space="preserve"/>
      </w:r>
    </w:p>
    <w:p>
      <w:pPr>
        <w:ind w:left="360"/>
      </w:pPr>
      <w:r>
        <w:rPr>
          <w:i/>
        </w:rPr>
        <w:t xml:space="preserve">[2] 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(From Tarazat, published in "Tablets of Baha'u'llah Revealed after the Kitab-i-Aqdas" [rev. ed.], (Haifa: Baha'i World Centre, 1982), pp. 39-40)</w:t>
      </w:r>
    </w:p>
    <w:p>
      <w:pPr>
        <w:ind w:left="360"/>
      </w:pPr>
      <w:r>
        <w:rPr>
          <w:i/>
        </w:rPr>
        <w:t xml:space="preserve"/>
      </w:r>
    </w:p>
    <w:p>
      <w:pPr>
        <w:ind w:left="360"/>
      </w:pPr>
      <w:r>
        <w:rPr>
          <w:i/>
        </w:rPr>
        <w:t xml:space="preserve">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It behoveth thee to speak forth in such wise as to set the hearts of true believers ablaze and cause their bodies to soar....</w:t>
      </w:r>
    </w:p>
    <w:p>
      <w:pPr>
        <w:ind w:left="360"/>
      </w:pPr>
      <w:r>
        <w:rPr>
          <w:i/>
        </w:rPr>
        <w:t xml:space="preserve"/>
      </w:r>
    </w:p>
    <w:p>
      <w:pPr>
        <w:ind w:left="360"/>
      </w:pPr>
      <w:r>
        <w:rPr>
          <w:i/>
        </w:rPr>
        <w:t xml:space="preserve">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i6 the Source of all grace, that thou mayest grasp the intended meaning which is enshrined in the sacred depths of the Holy Writings.</w:t>
      </w:r>
    </w:p>
    <w:p>
      <w:pPr>
        <w:ind w:left="360"/>
      </w:pPr>
      <w:r>
        <w:rPr>
          <w:i/>
        </w:rPr>
        <w:t xml:space="preserve">(from Lawh-i-Hikmat, published in "Tablets of Baha'u'llah Revealed after the Kitab-i-Aqdas" [rev. ed.], (Haifa: Baha'i World Centre, 1982), </w:t>
      </w:r>
    </w:p>
    <w:p>
      <w:pPr>
        <w:ind w:left="360"/>
      </w:pPr>
      <w:r>
        <w:rPr>
          <w:i/>
        </w:rPr>
        <w:t xml:space="preserve">pp. 142-43)</w:t>
      </w:r>
    </w:p>
    <w:p>
      <w:pPr>
        <w:ind w:left="360"/>
      </w:pPr>
      <w:r>
        <w:rPr>
          <w:i/>
        </w:rPr>
        <w:t xml:space="preserve"/>
      </w:r>
    </w:p>
    <w:p>
      <w:pPr>
        <w:ind w:left="360"/>
      </w:pPr>
      <w:r>
        <w:rPr>
          <w:i/>
        </w:rPr>
        <w:t xml:space="preserve">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(From Lawh.-i-Maqsud, published in "Tablets of Baha'u'llah Revealed after the Kitab-i-Aqdas" [rev. ed.], (Haifa: Baha'i World Centre, 1982), </w:t>
      </w:r>
    </w:p>
    <w:p>
      <w:pPr>
        <w:ind w:left="360"/>
      </w:pPr>
      <w:r>
        <w:rPr>
          <w:i/>
        </w:rPr>
        <w:t xml:space="preserve">pp. 175-76)</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[3] It is my hope that thou mayest succeed in writing thy book. However, the language should be moderate, tempered, and infinitely courteous . Look not at the language used by that hostile writer, for he was prejudiced and unrefined. Any person, with the slightest degree of fairness, will understand that his writing is totally biased and inspired by enmity. This is enough proof that what he hath written is spurious.</w:t>
      </w:r>
    </w:p>
    <w:p>
      <w:pPr>
        <w:ind w:left="360"/>
      </w:pPr>
      <w:r>
        <w:rPr>
          <w:i/>
        </w:rPr>
        <w:t xml:space="preserve">(From a Tablet to an individual believer--translated from the Persian)</w:t>
      </w:r>
    </w:p>
    <w:p>
      <w:pPr>
        <w:ind w:left="360"/>
      </w:pPr>
      <w:r>
        <w:rPr>
          <w:i/>
        </w:rPr>
        <w:t xml:space="preserve"/>
      </w:r>
    </w:p>
    <w:p>
      <w:pPr>
        <w:ind w:left="360"/>
      </w:pPr>
      <w:r>
        <w:rPr>
          <w:i/>
        </w:rPr>
        <w:t xml:space="preserve">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(From a Tablet to an individual believer translated from the Persian)</w:t>
      </w:r>
    </w:p>
    <w:p>
      <w:pPr>
        <w:ind w:left="360"/>
      </w:pPr>
      <w:r>
        <w:rPr>
          <w:i/>
        </w:rPr>
        <w:t xml:space="preserve"/>
      </w:r>
    </w:p>
    <w:p>
      <w:pPr>
        <w:ind w:left="360"/>
      </w:pPr>
      <w:r>
        <w:rPr>
          <w:i/>
        </w:rPr>
        <w:t xml:space="preserve">Great care should be exercised in preparing this translation. Mr.... should make a supreme effort so that the language will be most exquisite, eloquent and lucid, even if the translated text is to be submitted to, and made dependent upon the opinions of, experts in language.</w:t>
      </w:r>
    </w:p>
    <w:p>
      <w:pPr>
        <w:ind w:left="360"/>
      </w:pPr>
      <w:r>
        <w:rPr>
          <w:i/>
        </w:rPr>
        <w:t xml:space="preserve">(From a Tablet to an individual believer--translated from the Persian)</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
      </w:r>
    </w:p>
    <w:p>
      <w:pPr>
        <w:ind w:left="360"/>
      </w:pPr>
      <w:r>
        <w:rPr>
          <w:i/>
        </w:rPr>
        <w:t xml:space="preserve">Greetings be unto you, and praise.</w:t>
      </w:r>
    </w:p>
    <w:p>
      <w:pPr>
        <w:ind w:left="360"/>
      </w:pPr>
      <w:r>
        <w:rPr>
          <w:i/>
        </w:rPr>
        <w:t xml:space="preserve">(From a Tablet to an individual believer, published in "The Baha'i World", vol. 16, p. 37)</w:t>
      </w:r>
    </w:p>
    <w:p>
      <w:pPr>
        <w:ind w:left="360"/>
      </w:pPr>
      <w:r>
        <w:rPr>
          <w:i/>
        </w:rPr>
        <w:t xml:space="preserve"/>
      </w:r>
    </w:p>
    <w:p>
      <w:pPr>
        <w:ind w:left="360"/>
      </w:pPr>
      <w:r>
        <w:rPr>
          <w:i/>
        </w:rPr>
        <w:t xml:space="preserve">FROM LETTERS WRITTEN ON BEHALF OF SHOGHI EFFENDI TO INDIVIDUAL BELIEVERS</w:t>
      </w:r>
    </w:p>
    <w:p>
      <w:pPr>
        <w:ind w:left="360"/>
      </w:pPr>
      <w:r>
        <w:rPr>
          <w:i/>
        </w:rPr>
        <w:t xml:space="preserve"/>
      </w:r>
    </w:p>
    <w:p>
      <w:pPr>
        <w:ind w:left="360"/>
      </w:pPr>
      <w:r>
        <w:rPr>
          <w:i/>
        </w:rPr>
        <w:t xml:space="preserve">[4] I am overjoyed at such a splendid production. I strongly urge you to secure the assistance of one of the best and most respected publishers in England and to ensure that it will receive the fullest attention regarding its outward form and style of printing. The book is correct in its presentation of the essentials of the Faith, eminently readable, exquisitely arranged, and has a distinctive charm unsurpassed by any book of its kind whether written by Eastern or Western believers. I heartily recommend it to every earnest and devout teacher of the Cause.</w:t>
      </w:r>
    </w:p>
    <w:p>
      <w:pPr>
        <w:ind w:left="360"/>
      </w:pPr>
      <w:r>
        <w:rPr>
          <w:i/>
        </w:rPr>
        <w:t xml:space="preserve">(In the handwriting of Shoghi Effendi, appended to a letter dated 11 November 1927 written on his behalf)</w:t>
      </w:r>
    </w:p>
    <w:p>
      <w:pPr>
        <w:ind w:left="360"/>
      </w:pPr>
      <w:r>
        <w:rPr>
          <w:i/>
        </w:rPr>
        <w:t xml:space="preserve"/>
      </w:r>
    </w:p>
    <w:p>
      <w:pPr>
        <w:ind w:left="360"/>
      </w:pPr>
      <w:r>
        <w:rPr>
          <w:i/>
        </w:rPr>
        <w:t xml:space="preserve">Your literary ability makes you specially qualified to teach the Cause. For in the world of to-day much can be achieved through the power of pen. All you need is to try to deepen your knowledge of the history and the teachings of the Faith, and thus well-equipped you will assuredly win a glorious success. Baha'u'llah has given us the assurance that He will be always on our side and will give us all the help we may need. You should, therefore, arise steadfastly to serve our beloved Cause and dedicate the rest of your life to the noble ideal which it seeks to realize.</w:t>
      </w:r>
    </w:p>
    <w:p>
      <w:pPr>
        <w:ind w:left="360"/>
      </w:pPr>
      <w:r>
        <w:rPr>
          <w:i/>
        </w:rPr>
        <w:t xml:space="preserve">(30 July 1932)</w:t>
      </w:r>
    </w:p>
    <w:p>
      <w:pPr>
        <w:ind w:left="360"/>
      </w:pPr>
      <w:r>
        <w:rPr>
          <w:i/>
        </w:rPr>
        <w:t xml:space="preserve"/>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w:t>
      </w:r>
    </w:p>
    <w:p>
      <w:pPr>
        <w:ind w:left="360"/>
      </w:pPr>
      <w:r>
        <w:rPr>
          <w:i/>
        </w:rPr>
        <w:t xml:space="preserve"/>
      </w:r>
    </w:p>
    <w:p>
      <w:pPr>
        <w:ind w:left="360"/>
      </w:pPr>
      <w:r>
        <w:rPr>
          <w:i/>
        </w:rPr>
        <w:t xml:space="preserve">Baha'u'llah surely never meant to include story 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society.8</w:t>
      </w:r>
    </w:p>
    <w:p>
      <w:pPr>
        <w:ind w:left="360"/>
      </w:pPr>
      <w:r>
        <w:rPr>
          <w:i/>
        </w:rPr>
        <w:t xml:space="preserve">(30 November 1932)</w:t>
      </w:r>
    </w:p>
    <w:p>
      <w:pPr>
        <w:ind w:left="360"/>
      </w:pPr>
      <w:r>
        <w:rPr>
          <w:i/>
        </w:rPr>
        <w:t xml:space="preserve">__________________ </w:t>
      </w:r>
    </w:p>
    <w:p>
      <w:pPr>
        <w:ind w:left="360"/>
      </w:pPr>
      <w:r>
        <w:rPr>
          <w:i/>
        </w:rPr>
        <w:t xml:space="preserve">*This advice was given to a believer who asked whether such skills as shorthand and typing, and the writing of stories dealing with human experience, would be classified among those sciences that "begin and end in words", as mentioned by Baha'u'llah.</w:t>
      </w:r>
    </w:p>
    <w:p>
      <w:pPr>
        <w:ind w:left="360"/>
      </w:pPr>
      <w:r>
        <w:rPr>
          <w:i/>
        </w:rPr>
        <w:t xml:space="preserve"/>
      </w:r>
    </w:p>
    <w:p>
      <w:pPr>
        <w:ind w:left="360"/>
      </w:pPr>
      <w:r>
        <w:rPr>
          <w:i/>
        </w:rPr>
        <w:t xml:space="preserve">He has received and read with deepest interest the manuscripts you had enclosed in your letter, one entitled ..., and the other consisting of a long poem in which you had made an attempt to present the Message indirectly. </w:t>
      </w:r>
    </w:p>
    <w:p>
      <w:pPr>
        <w:ind w:left="360"/>
      </w:pPr>
      <w:r>
        <w:rPr>
          <w:i/>
        </w:rPr>
        <w:t xml:space="preserve"/>
      </w:r>
    </w:p>
    <w:p>
      <w:pPr>
        <w:ind w:left="360"/>
      </w:pPr>
      <w:r>
        <w:rPr>
          <w:i/>
        </w:rPr>
        <w:t xml:space="preserve">[5] As to this last one, he approves of your suggestion to write a sequel to it, and to refer more directly to the Cause. He would, however, advise you to couch the whole subject in such a form as to make it interesting and appealing to the non-Baha'i reader. The direct presentation of the Teachings is surely highly important and even indispensable nowadays. But it should be done with utmost care and tact, and in a manner that would appeal to the non-believers.</w:t>
      </w:r>
    </w:p>
    <w:p>
      <w:pPr>
        <w:ind w:left="360"/>
      </w:pPr>
      <w:r>
        <w:rPr>
          <w:i/>
        </w:rPr>
        <w:t xml:space="preserve">(31 December 1935)</w:t>
      </w:r>
    </w:p>
    <w:p>
      <w:pPr>
        <w:ind w:left="360"/>
      </w:pPr>
      <w:r>
        <w:rPr>
          <w:i/>
        </w:rPr>
        <w:t xml:space="preserve"/>
      </w:r>
    </w:p>
    <w:p>
      <w:pPr>
        <w:ind w:left="360"/>
      </w:pPr>
      <w:r>
        <w:rPr>
          <w:i/>
        </w:rPr>
        <w:t xml:space="preserve">There is a great need for teaching the Cause at present; every Baha'i should teach, and each one has his own capacities and can expect to reach certain souls who respond to his efforts. Your gift of writing should by all means be utilized in serving the Cause. Every one is perforce only an instrument in giving the Message which is more or less coloured by his own capacities and approach to life. There is no harm in this. You should write freely what you feel, what you wish to convey to the mind of the reader; afterwards you yourself, and those who pass upon Baha'i manuscripts and publications, can make sure that all your points conform to the teachings. The way you give them out and present them is an individual matter and there is no objection to this at all.</w:t>
      </w:r>
    </w:p>
    <w:p>
      <w:pPr>
        <w:ind w:left="360"/>
      </w:pPr>
      <w:r>
        <w:rPr>
          <w:i/>
        </w:rPr>
        <w:t xml:space="preserve"/>
      </w:r>
    </w:p>
    <w:p>
      <w:pPr>
        <w:ind w:left="360"/>
      </w:pPr>
      <w:r>
        <w:rPr>
          <w:i/>
        </w:rPr>
        <w:t xml:space="preserve">He would not recommend fiction as a means of teaching; the condition of the world is too acute to permit of delay in giving them the direct teachings, associated with the name of Baha'u'llah. But any suitable approach to the Faith, which appeals to this or that group, is certainly worthy of effort, as we wish to bring the Cause to all men, in all walks of life, of all mentalities.*</w:t>
      </w:r>
    </w:p>
    <w:p>
      <w:pPr>
        <w:ind w:left="360"/>
      </w:pPr>
      <w:r>
        <w:rPr>
          <w:i/>
        </w:rPr>
        <w:t xml:space="preserve">(23 March 1945)</w:t>
      </w:r>
    </w:p>
    <w:p>
      <w:pPr>
        <w:ind w:left="360"/>
      </w:pPr>
      <w:r>
        <w:rPr>
          <w:i/>
        </w:rPr>
        <w:t xml:space="preserve">__________________ </w:t>
      </w:r>
    </w:p>
    <w:p>
      <w:pPr>
        <w:ind w:left="360"/>
      </w:pPr>
      <w:r>
        <w:rPr>
          <w:i/>
        </w:rPr>
        <w:t xml:space="preserve">*This advice was given to a believer who sought the counsel of the Guardian on ways one might use writing skills to teach the Faith. The believer proposed writing a novel in which the Baha'i teachings and their source would be presented indirectly and in such a way as to stimulate curiosity and search by the reader.</w:t>
      </w:r>
    </w:p>
    <w:p>
      <w:pPr>
        <w:ind w:left="360"/>
      </w:pPr>
      <w:r>
        <w:rPr>
          <w:i/>
        </w:rPr>
        <w:t xml:space="preserve"/>
      </w:r>
    </w:p>
    <w:p>
      <w:pPr>
        <w:ind w:left="360"/>
      </w:pPr>
      <w:r>
        <w:rPr>
          <w:i/>
        </w:rPr>
        <w:t xml:space="preserve">Regarding your question about what courses would be most useful for you to study: He feels that both radio and journalistic work are fields in which the Baha'is could well learn to express themselves for the sake of helping their teaching work, and advises you, if you have the time, to study these subjects.</w:t>
      </w:r>
    </w:p>
    <w:p>
      <w:pPr>
        <w:ind w:left="360"/>
      </w:pPr>
      <w:r>
        <w:rPr>
          <w:i/>
        </w:rPr>
        <w:t xml:space="preserve">(15 August 1945) </w:t>
      </w:r>
    </w:p>
    <w:p>
      <w:pPr>
        <w:ind w:left="360"/>
      </w:pPr>
      <w:r>
        <w:rPr>
          <w:i/>
        </w:rPr>
        <w:t xml:space="preserve"/>
      </w:r>
    </w:p>
    <w:p>
      <w:pPr>
        <w:ind w:left="360"/>
      </w:pPr>
      <w:r>
        <w:rPr>
          <w:i/>
        </w:rPr>
        <w:t xml:space="preserve">[6] Your suggestion regarding a book for the general public is a good one. The question is not only have we Baha'is competent to present this subject in a way which would catch the attention of the public, but also even if such a book existed would it achieve its end? We have, unfortunately, not very many capable Baha'i writers, and the condition of confusion in the World is such that it seems doubtful if such a work would arrest the attention of distracted mankind.</w:t>
      </w:r>
    </w:p>
    <w:p>
      <w:pPr>
        <w:ind w:left="360"/>
      </w:pPr>
      <w:r>
        <w:rPr>
          <w:i/>
        </w:rPr>
        <w:t xml:space="preserve"/>
      </w:r>
    </w:p>
    <w:p>
      <w:pPr>
        <w:ind w:left="360"/>
      </w:pPr>
      <w:r>
        <w:rPr>
          <w:i/>
        </w:rPr>
        <w:t xml:space="preserve">However, we need more and better Baha'i books, and he suggests you present your idea to the German, British and American N.S.A.'s.</w:t>
      </w:r>
    </w:p>
    <w:p>
      <w:pPr>
        <w:ind w:left="360"/>
      </w:pPr>
      <w:r>
        <w:rPr>
          <w:i/>
        </w:rPr>
        <w:t xml:space="preserve">(26 October 1950)</w:t>
      </w:r>
    </w:p>
    <w:p>
      <w:pPr>
        <w:ind w:left="360"/>
      </w:pPr>
      <w:r>
        <w:rPr>
          <w:i/>
        </w:rPr>
        <w:t xml:space="preserve"/>
      </w:r>
    </w:p>
    <w:p>
      <w:pPr>
        <w:ind w:left="360"/>
      </w:pPr>
      <w:r>
        <w:rPr>
          <w:i/>
        </w:rPr>
        <w:t xml:space="preserve">There is no objection to your being a journalist as long as you try to keep off political issues; especially the big East-West issue. You have a talent for writing, and it might be of help to you financially and in making contacts for the Faith.</w:t>
      </w:r>
    </w:p>
    <w:p>
      <w:pPr>
        <w:ind w:left="360"/>
      </w:pPr>
      <w:r>
        <w:rPr>
          <w:i/>
        </w:rPr>
        <w:t xml:space="preserve">(30 November 1950)</w:t>
      </w:r>
    </w:p>
    <w:p>
      <w:pPr>
        <w:ind w:left="360"/>
      </w:pPr>
      <w:r>
        <w:rPr>
          <w:i/>
        </w:rPr>
        <w:t xml:space="preserve"/>
      </w:r>
    </w:p>
    <w:p>
      <w:pPr>
        <w:ind w:left="360"/>
      </w:pPr>
      <w:r>
        <w:rPr>
          <w:i/>
        </w:rPr>
        <w:t xml:space="preserve">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(14 May 1957)</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The Universal House of Justice has considered your letter of 6 December 1979 concerning the novel you are writing involving a romantic relationship and asking whether you should continue this project in light of the advice of 'Abdu'l-Baha that curricula of schools should avoid tales of love.</w:t>
      </w:r>
    </w:p>
    <w:p>
      <w:pPr>
        <w:ind w:left="360"/>
      </w:pPr>
      <w:r>
        <w:rPr>
          <w:i/>
        </w:rPr>
        <w:t xml:space="preserve"/>
      </w:r>
    </w:p>
    <w:p>
      <w:pPr>
        <w:ind w:left="360"/>
      </w:pPr>
      <w:r>
        <w:rPr>
          <w:i/>
        </w:rPr>
        <w:t xml:space="preserve">We have been asked to say that what should be avoided are stories that arouse the passions. From what you say, the purpose of your story is to appeal to higher motivations in life and, in fact, to spread the spirit and teachings of the Cause.</w:t>
      </w:r>
    </w:p>
    <w:p>
      <w:pPr>
        <w:ind w:left="360"/>
      </w:pPr>
      <w:r>
        <w:rPr>
          <w:i/>
        </w:rPr>
        <w:t xml:space="preserve">(23 December 1979 to an individual believer)</w:t>
      </w:r>
    </w:p>
    <w:p>
      <w:pPr>
        <w:ind w:left="360"/>
      </w:pPr>
      <w:r>
        <w:rPr>
          <w:color w:val="555555"/>
          <w:sz w:val="18"/>
        </w:rPr>
        <w:t xml:space="preserve">— Writers and Writing</w:t>
      </w:r>
    </w:p>
    <w:p/>
  </w:body>
</w:document>
</file>