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New Age Movement and the Baha'i Faith</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Zaid Lundberg, New Age Movement and the Baha'i Faith, bahai-library.com.</w:t>
      </w:r>
    </w:p>
    <w:p>
      <w:pPr>
        <w:ind w:left="360"/>
      </w:pPr>
      <w:r>
        <w:rPr>
          <w:i/>
        </w:rPr>
        <w:t xml:space="preserve">──────────────────────────────────────────────────────────────────────</w:t>
      </w:r>
    </w:p>
    <w:p>
      <w:pPr>
        <w:ind w:left="360"/>
      </w:pPr>
      <w:r>
        <w:rPr>
          <w:i/>
        </w:rPr>
        <w:t xml:space="preserve"/>
      </w:r>
    </w:p>
    <w:p>
      <w:pPr>
        <w:ind w:left="360"/>
      </w:pPr>
      <w:r>
        <w:rPr>
          <w:i/>
        </w:rPr>
        <w:t xml:space="preserve">New Age Movement and the Bahá'í Faith</w:t>
      </w:r>
    </w:p>
    <w:p>
      <w:pPr>
        <w:ind w:left="360"/>
      </w:pPr>
      <w:r>
        <w:rPr>
          <w:i/>
        </w:rPr>
        <w:t xml:space="preserve"/>
      </w:r>
    </w:p>
    <w:p>
      <w:pPr>
        <w:ind w:left="360"/>
      </w:pPr>
      <w:r>
        <w:rPr>
          <w:i/>
        </w:rPr>
        <w:t xml:space="preserve">Zaid Lundberg</w:t>
      </w:r>
    </w:p>
    <w:p>
      <w:pPr>
        <w:ind w:left="360"/>
      </w:pPr>
      <w:r>
        <w:rPr>
          <w:i/>
        </w:rPr>
        <w:t xml:space="preserve">published in Lights of IrfánBook 1, pp. 69-80, of 164 pages total</w:t>
      </w:r>
    </w:p>
    <w:p>
      <w:pPr>
        <w:ind w:left="360"/>
      </w:pPr>
      <w:r>
        <w:rPr>
          <w:i/>
        </w:rPr>
        <w:t xml:space="preserve"/>
      </w:r>
    </w:p>
    <w:p>
      <w:pPr>
        <w:ind w:left="360"/>
      </w:pPr>
      <w:r>
        <w:rPr>
          <w:i/>
        </w:rPr>
        <w:t xml:space="preserve">Wilmette, IL: Irfan Colloquia, 2000</w:t>
      </w:r>
    </w:p>
    <w:p>
      <w:pPr>
        <w:ind w:left="360"/>
      </w:pPr>
      <w:r>
        <w:rPr>
          <w:i/>
        </w:rPr>
        <w:t xml:space="preserve"/>
      </w:r>
    </w:p>
    <w:p>
      <w:pPr>
        <w:ind w:left="360"/>
      </w:pPr>
      <w:r>
        <w:rPr>
          <w:i/>
        </w:rPr>
        <w:t xml:space="preserve">Abstract:</w:t>
      </w:r>
    </w:p>
    <w:p>
      <w:pPr>
        <w:ind w:left="360"/>
      </w:pPr>
      <w:r>
        <w:rPr>
          <w:i/>
        </w:rPr>
        <w:t xml:space="preserve"/>
      </w:r>
    </w:p>
    <w:p>
      <w:pPr>
        <w:ind w:left="360"/>
      </w:pPr>
      <w:r>
        <w:rPr>
          <w:i/>
        </w:rPr>
        <w:t xml:space="preserve">Although the New Age Movement (NAM) has been promulgated by its adherents and has been severely attacked by the Evangelical Churches during a few decades in this century, the NAM has only recently caught the attention of various scholars of religion. Some have noted that it is basically a western and perhaps postmodern phenomenon while others state that it has "surpassed" and out-dated Christianity as a worldview in the West. What is especially questionable is that some authors have identified the Bahá'í Faith as part of the New Age Movement. One possible explanation for this identification is perhaps that the NAM has been admittedly problematic to define and study. Yet, certain areas have been identified as the NAMs salient characteristics, e.g.: millennialism, holism and healing, eclecticism and syncretism, monism and pantheism, consciousness and paradigm, evolution and reincarnation.</w:t>
      </w:r>
    </w:p>
    <w:p>
      <w:pPr>
        <w:ind w:left="360"/>
      </w:pPr>
      <w:r>
        <w:rPr>
          <w:i/>
        </w:rPr>
        <w:t xml:space="preserve"/>
      </w:r>
    </w:p>
    <w:p>
      <w:pPr>
        <w:ind w:left="360"/>
      </w:pPr>
      <w:r>
        <w:rPr>
          <w:i/>
        </w:rPr>
        <w:t xml:space="preserve">Although it is possible to identify a variety of similarities and differences between the NAM and the Bahá'i Faith, such comparisons or correlations do not establish any causation or historical influences. More importantly, when one compares some of the most central tenets of the NAM: its theology, cosmology, ontology, soteriology, and especially its view of reincarnation, it becomes increasingly evident that the NAM and the Bahá'í Faith stand far apart and that the latter is more akin to the ancient prophetic religions.</w:t>
      </w:r>
    </w:p>
    <w:p>
      <w:pPr>
        <w:ind w:left="360"/>
      </w:pPr>
      <w:r>
        <w:rPr>
          <w:i/>
        </w:rPr>
        <w:t xml:space="preserve"/>
      </w:r>
    </w:p>
    <w:p>
      <w:pPr>
        <w:ind w:left="360"/>
      </w:pPr>
      <w:r>
        <w:rPr>
          <w:i/>
        </w:rPr>
        <w:t xml:space="preserve">However, the NAM and the Bahá'i Faith do not only differ on the theoretical levels but also in their origins and organisational structures. The NAM is loosely structured and has been defined as a "meta-network"; hence it has no common founder or established origin, no holy canon, no unifying doctrine, no common mythology or ritual. The Bahá'i Faith, on the other hand, claims a new and unique revelation from God, revealed by two prophet-founders; it has a holy canon, a unifying doctrine, and it contains relatively few myths or rituals. In this respect, the Bahá'i Faith more resembles the classical religions rather than the NAM.</w:t>
      </w:r>
    </w:p>
    <w:p>
      <w:pPr>
        <w:ind w:left="360"/>
      </w:pPr>
      <w:r>
        <w:rPr>
          <w:i/>
        </w:rPr>
        <w:t xml:space="preserve"/>
      </w:r>
    </w:p>
    <w:p>
      <w:pPr>
        <w:ind w:left="360"/>
      </w:pPr>
      <w:r>
        <w:rPr>
          <w:i/>
        </w:rPr>
        <w:t xml:space="preserve">Download: lights1_lundberg_newage.pdf.</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Views20027 views since posted 2002; last edit 2025-03-09 14:55 UTC;</w:t>
      </w:r>
    </w:p>
    <w:p>
      <w:pPr>
        <w:ind w:left="360"/>
      </w:pPr>
      <w:r>
        <w:rPr>
          <w:i/>
        </w:rPr>
        <w:t xml:space="preserve"/>
      </w:r>
    </w:p>
    <w:p>
      <w:pPr>
        <w:ind w:left="360"/>
      </w:pPr>
      <w:r>
        <w:rPr>
          <w:i/>
        </w:rPr>
        <w:t xml:space="preserve">previous at archive.org.../lundberg_new_age_movement;</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 and publisher</w:t>
      </w:r>
    </w:p>
    <w:p>
      <w:pPr>
        <w:ind w:left="360"/>
      </w:pPr>
      <w:r>
        <w:rPr>
          <w:i/>
        </w:rPr>
        <w:t xml:space="preserve">Share</w:t>
      </w:r>
    </w:p>
    <w:p>
      <w:pPr>
        <w:ind w:left="360"/>
      </w:pPr>
      <w:r>
        <w:rPr>
          <w:i/>
        </w:rPr>
        <w:t xml:space="preserve"/>
      </w:r>
    </w:p>
    <w:p>
      <w:pPr>
        <w:ind w:left="360"/>
      </w:pPr>
      <w:r>
        <w:rPr>
          <w:i/>
        </w:rPr>
        <w:t xml:space="preserve">Shortlink: bahai-library.com/360</w:t>
      </w:r>
    </w:p>
    <w:p>
      <w:pPr>
        <w:ind w:left="360"/>
      </w:pPr>
      <w:r>
        <w:rPr>
          <w:i/>
        </w:rPr>
        <w:t xml:space="preserve">Citation: ris/360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New Age Movement and the Baha'i Faith (Used by permission of the curator)</w:t>
      </w:r>
    </w:p>
    <w:p/>
  </w:body>
</w:document>
</file>