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Tablet of Unity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Bahá'u'lláh, Tablet of Unity,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Tablet of 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Moojan Momen, translator</w:t>
      </w:r>
    </w:p>
    <w:p>
      <w:pPr>
        <w:ind w:left="360"/>
      </w:pPr>
      <w:r>
        <w:rPr>
          <w:i/>
        </w:rPr>
        <w:t xml:space="preserve">published in Lights of Irfán2, pp. 93-98, of 151 pages total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Wilmette, IL: Irfan Colloquia, 2001</w:t>
      </w:r>
    </w:p>
    <w:p>
      <w:pPr>
        <w:ind w:left="360"/>
      </w:pPr>
      <w:r>
        <w:rPr>
          <w:i/>
        </w:rPr>
        <w:t xml:space="preserve">original 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Lawh-i-Ittihad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Download: lights2_momen_unity.pdf.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earlier draft of article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Tablet of Unity is a tablet of Bahá'u'lláh dealing with the subject of unity and describing</w:t>
      </w:r>
    </w:p>
    <w:p>
      <w:pPr>
        <w:ind w:left="360"/>
      </w:pPr>
      <w:r>
        <w:rPr>
          <w:i/>
        </w:rPr>
        <w:t xml:space="preserve">various types of unity that may be attained.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usually considered that this tablet belongs to the Akka period.(1) The tablet is stated to</w:t>
      </w:r>
    </w:p>
    <w:p>
      <w:pPr>
        <w:ind w:left="360"/>
      </w:pPr>
      <w:r>
        <w:rPr>
          <w:i/>
        </w:rPr>
        <w:t xml:space="preserve">have been addressed to Sayyid Asadu'llah of Rasht, the fourth of five brothers known as</w:t>
      </w:r>
    </w:p>
    <w:p>
      <w:pPr>
        <w:ind w:left="360"/>
      </w:pPr>
      <w:r>
        <w:rPr>
          <w:i/>
        </w:rPr>
        <w:t xml:space="preserve">Sadat-i Khams. If this attribution is correct, and it seems to be well supported in that it is</w:t>
      </w:r>
    </w:p>
    <w:p>
      <w:pPr>
        <w:ind w:left="360"/>
      </w:pPr>
      <w:r>
        <w:rPr>
          <w:i/>
        </w:rPr>
        <w:t xml:space="preserve">given in several sources,(2) this would place the tablet firmly in the Akka period since the five</w:t>
      </w:r>
    </w:p>
    <w:p>
      <w:pPr>
        <w:ind w:left="360"/>
      </w:pPr>
      <w:r>
        <w:rPr>
          <w:i/>
        </w:rPr>
        <w:t xml:space="preserve">brothers were only converted by `Ali Ashraf Lahijani, known as `Andalib, in Rasht in about</w:t>
      </w:r>
    </w:p>
    <w:p>
      <w:pPr>
        <w:ind w:left="360"/>
      </w:pPr>
      <w:r>
        <w:rPr>
          <w:i/>
        </w:rPr>
        <w:t xml:space="preserve">1296 (c. 1879).(3)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first, it may appear confusing that there are several addresses to the "people of the Bayan"</w:t>
      </w:r>
    </w:p>
    <w:p>
      <w:pPr>
        <w:ind w:left="360"/>
      </w:pPr>
      <w:r>
        <w:rPr>
          <w:i/>
        </w:rPr>
        <w:t xml:space="preserve">where one would expect, in a tablet of the Akka period, the "people of Baha" to be addressed.</w:t>
      </w:r>
    </w:p>
    <w:p>
      <w:pPr>
        <w:ind w:left="360"/>
      </w:pPr>
      <w:r>
        <w:rPr>
          <w:i/>
        </w:rPr>
        <w:t xml:space="preserve">It must be remembered, however, that Sayyid Asadu'llah of Rasht was particularly affected by</w:t>
      </w:r>
    </w:p>
    <w:p>
      <w:pPr>
        <w:ind w:left="360"/>
      </w:pPr>
      <w:r>
        <w:rPr>
          <w:i/>
        </w:rPr>
        <w:t xml:space="preserve">Azali activities in Qazvin. Samandar has described in his narrative how, shortly after his</w:t>
      </w:r>
    </w:p>
    <w:p>
      <w:pPr>
        <w:ind w:left="360"/>
      </w:pPr>
      <w:r>
        <w:rPr>
          <w:i/>
        </w:rPr>
        <w:t xml:space="preserve">conversion, Sayyid Asadu'llah moved to Qazvin. Here, the Azalis discovered that he was a</w:t>
      </w:r>
    </w:p>
    <w:p>
      <w:pPr>
        <w:ind w:left="360"/>
      </w:pPr>
      <w:r>
        <w:rPr>
          <w:i/>
        </w:rPr>
        <w:t xml:space="preserve">Bahá'í and attempted to shake his faith. One of them sent his son to be a servant in Sayyid</w:t>
      </w:r>
    </w:p>
    <w:p>
      <w:pPr>
        <w:ind w:left="360"/>
      </w:pPr>
      <w:r>
        <w:rPr>
          <w:i/>
        </w:rPr>
        <w:t xml:space="preserve">Asadu'llah's house and thus obtained an entrance to the house. They then began to speak to</w:t>
      </w:r>
    </w:p>
    <w:p>
      <w:pPr>
        <w:ind w:left="360"/>
      </w:pPr>
      <w:r>
        <w:rPr>
          <w:i/>
        </w:rPr>
        <w:t xml:space="preserve">Sayyid Asadu'llah until they had caused severe doubts to arise in his mind. Samandar became</w:t>
      </w:r>
    </w:p>
    <w:p>
      <w:pPr>
        <w:ind w:left="360"/>
      </w:pPr>
      <w:r>
        <w:rPr>
          <w:i/>
        </w:rPr>
        <w:t xml:space="preserve">aware of the situation and asked to be present on an occasion when the Azalis were at Sayyid</w:t>
      </w:r>
    </w:p>
    <w:p>
      <w:pPr>
        <w:ind w:left="360"/>
      </w:pPr>
      <w:r>
        <w:rPr>
          <w:i/>
        </w:rPr>
        <w:t xml:space="preserve">Asadu'llah's house. Samandar then proceeded to answer them point by point from the text of</w:t>
      </w:r>
    </w:p>
    <w:p>
      <w:pPr>
        <w:ind w:left="360"/>
      </w:pPr>
      <w:r>
        <w:rPr>
          <w:i/>
        </w:rPr>
        <w:t xml:space="preserve">the Bayan. As a consequence, Sayyid Asadu'llah's faith was restored.(4)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five brothers were merchants and had obtained Russian protection. When Sayyid</w:t>
      </w:r>
    </w:p>
    <w:p>
      <w:pPr>
        <w:ind w:left="360"/>
      </w:pPr>
      <w:r>
        <w:rPr>
          <w:i/>
        </w:rPr>
        <w:t xml:space="preserve">Asadu'llah returned to Rasht, he was able, together with one of his brothers, to negotiate a</w:t>
      </w:r>
    </w:p>
    <w:p>
      <w:pPr>
        <w:ind w:left="360"/>
      </w:pPr>
      <w:r>
        <w:rPr>
          <w:i/>
        </w:rPr>
        <w:t xml:space="preserve">contract with the holder of the Imperial concession for the surfaced road between Anzali and</w:t>
      </w:r>
    </w:p>
    <w:p>
      <w:pPr>
        <w:ind w:left="360"/>
      </w:pPr>
      <w:r>
        <w:rPr>
          <w:i/>
        </w:rPr>
        <w:t xml:space="preserve">Tehran for the provision of traveller's services along the route - rest-houses, food,</w:t>
      </w:r>
    </w:p>
    <w:p>
      <w:pPr>
        <w:ind w:left="360"/>
      </w:pPr>
      <w:r>
        <w:rPr>
          <w:i/>
        </w:rPr>
        <w:t xml:space="preserve">accommodation, etc. As a result of this he became very rich.(5)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tablet, Bahá'u'lláh deals with 6 types of unity. The word used for type is rutbah in</w:t>
      </w:r>
    </w:p>
    <w:p>
      <w:pPr>
        <w:ind w:left="360"/>
      </w:pPr>
      <w:r>
        <w:rPr>
          <w:i/>
        </w:rPr>
        <w:t xml:space="preserve">some places and maqam in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 Unity of Religion. Bahá'u'lláh says that when the believers are united, this leads to the</w:t>
      </w:r>
    </w:p>
    <w:p>
      <w:pPr>
        <w:ind w:left="360"/>
      </w:pPr>
      <w:r>
        <w:rPr>
          <w:i/>
        </w:rPr>
        <w:t xml:space="preserve">victory of the cause of God. Furthermore, he asserts that if all of the people in a country are</w:t>
      </w:r>
    </w:p>
    <w:p>
      <w:pPr>
        <w:ind w:left="360"/>
      </w:pPr>
      <w:r>
        <w:rPr>
          <w:i/>
        </w:rPr>
        <w:t xml:space="preserve">united in religion, the government of that country need interfere very little in the social affairs</w:t>
      </w:r>
    </w:p>
    <w:p>
      <w:pPr>
        <w:ind w:left="360"/>
      </w:pPr>
      <w:r>
        <w:rPr>
          <w:i/>
        </w:rPr>
        <w:t xml:space="preserve">of that country.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B. Unity of Words. Bahá'u'lláh appears to require that the Bahá'ís be united</w:t>
      </w:r>
    </w:p>
    <w:p>
      <w:pPr>
        <w:ind w:left="360"/>
      </w:pPr>
      <w:r>
        <w:rPr>
          <w:i/>
        </w:rPr>
        <w:t xml:space="preserve">in their public position. In other words that they should be one in the message</w:t>
      </w:r>
    </w:p>
    <w:p>
      <w:pPr>
        <w:ind w:left="360"/>
      </w:pPr>
      <w:r>
        <w:rPr>
          <w:i/>
        </w:rPr>
        <w:t xml:space="preserve">that they give. He states that what is said should be with wisdom and gives the</w:t>
      </w:r>
    </w:p>
    <w:p>
      <w:pPr>
        <w:ind w:left="360"/>
      </w:pPr>
      <w:r>
        <w:rPr>
          <w:i/>
        </w:rPr>
        <w:t xml:space="preserve">example that he also uses in the Lawh-i Maqsud of giving milk to babes. But ultimately,</w:t>
      </w:r>
    </w:p>
    <w:p>
      <w:pPr>
        <w:ind w:left="360"/>
      </w:pPr>
      <w:r>
        <w:rPr>
          <w:i/>
        </w:rPr>
        <w:t xml:space="preserve">Bahá'u'lláh asserts that in this dispensation, it is deeds rather than words that</w:t>
      </w:r>
    </w:p>
    <w:p>
      <w:pPr>
        <w:ind w:left="360"/>
      </w:pPr>
      <w:r>
        <w:rPr>
          <w:i/>
        </w:rPr>
        <w:t xml:space="preserve">will bring triumph to the Cause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 Unity of Ritual Acts. Although it is tempting and possible to translate this as oneness of</w:t>
      </w:r>
    </w:p>
    <w:p>
      <w:pPr>
        <w:ind w:left="360"/>
      </w:pPr>
      <w:r>
        <w:rPr>
          <w:i/>
        </w:rPr>
        <w:t xml:space="preserve">deeds or actions, it would appear, from the examples that he gives, that Bahá'u'lláh has the</w:t>
      </w:r>
    </w:p>
    <w:p>
      <w:pPr>
        <w:ind w:left="360"/>
      </w:pPr>
      <w:r>
        <w:rPr>
          <w:i/>
        </w:rPr>
        <w:t xml:space="preserve">specific meaning of ritual acts in mind when he writes of ittihad-i a`mal. He states that in</w:t>
      </w:r>
    </w:p>
    <w:p>
      <w:pPr>
        <w:ind w:left="360"/>
      </w:pPr>
      <w:r>
        <w:rPr>
          <w:i/>
        </w:rPr>
        <w:t xml:space="preserve">Islam, different ways of doing the rituals, such as the obligatory prayer, have led to</w:t>
      </w:r>
    </w:p>
    <w:p>
      <w:pPr>
        <w:ind w:left="360"/>
      </w:pPr>
      <w:r>
        <w:rPr>
          <w:i/>
        </w:rPr>
        <w:t xml:space="preserve">differences arising among the believers and ultimately to disunity.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D. Unity of Rank or Station. By this Bahá'u'lláh means that the Bahá'ís should regard</w:t>
      </w:r>
    </w:p>
    <w:p>
      <w:pPr>
        <w:ind w:left="360"/>
      </w:pPr>
      <w:r>
        <w:rPr>
          <w:i/>
        </w:rPr>
        <w:t xml:space="preserve">themselves as all equal in rank. He states that it is the fact that some have regarded</w:t>
      </w:r>
    </w:p>
    <w:p>
      <w:pPr>
        <w:ind w:left="360"/>
      </w:pPr>
      <w:r>
        <w:rPr>
          <w:i/>
        </w:rPr>
        <w:t xml:space="preserve">themselves superior to others that has led to the weakening and downfall of other religion. In</w:t>
      </w:r>
    </w:p>
    <w:p>
      <w:pPr>
        <w:ind w:left="360"/>
      </w:pPr>
      <w:r>
        <w:rPr>
          <w:i/>
        </w:rPr>
        <w:t xml:space="preserve">particular, he condemns the religious leaders.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E. Unity of Wealth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F. Unity of Souls. Bahá'u'lláh considers these two unities together. He says that the mere</w:t>
      </w:r>
    </w:p>
    <w:p>
      <w:pPr>
        <w:ind w:left="360"/>
      </w:pPr>
      <w:r>
        <w:rPr>
          <w:i/>
        </w:rPr>
        <w:t xml:space="preserve">sharing of what one has is not sufficient, one should prefer others over oneself. This is the</w:t>
      </w:r>
    </w:p>
    <w:p>
      <w:pPr>
        <w:ind w:left="360"/>
      </w:pPr>
      <w:r>
        <w:rPr>
          <w:i/>
        </w:rPr>
        <w:t xml:space="preserve">way towards that unity of souls which is the ultimate aim. A situation which Bahá'u'lláh</w:t>
      </w:r>
    </w:p>
    <w:p>
      <w:pPr>
        <w:ind w:left="360"/>
      </w:pPr>
      <w:r>
        <w:rPr>
          <w:i/>
        </w:rPr>
        <w:t xml:space="preserve">characterises as being one where "all should gather around and cling to the Love of God and</w:t>
      </w:r>
    </w:p>
    <w:p>
      <w:pPr>
        <w:ind w:left="360"/>
      </w:pPr>
      <w:r>
        <w:rPr>
          <w:i/>
        </w:rPr>
        <w:t xml:space="preserve">the Word of God."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Issues Raised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number of important issues are raised by this tablet, issues that are foundational to the</w:t>
      </w:r>
    </w:p>
    <w:p>
      <w:pPr>
        <w:ind w:left="360"/>
      </w:pPr>
      <w:r>
        <w:rPr>
          <w:i/>
        </w:rPr>
        <w:t xml:space="preserve">Bahá'í Faith. It is of interest to see the way that the themes initiated by Bahá'u'lláh in this</w:t>
      </w:r>
    </w:p>
    <w:p>
      <w:pPr>
        <w:ind w:left="360"/>
      </w:pPr>
      <w:r>
        <w:rPr>
          <w:i/>
        </w:rPr>
        <w:t xml:space="preserve">tablet were later developed by `Abdu'l-Bahá and Shoghi Effendi.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Unity as a value. The first issue raised is the question of the value assigned to unity. One of</w:t>
      </w:r>
    </w:p>
    <w:p>
      <w:pPr>
        <w:ind w:left="360"/>
      </w:pPr>
      <w:r>
        <w:rPr>
          <w:i/>
        </w:rPr>
        <w:t xml:space="preserve">the distinctive features of the Bahá'í religion is the fact that a higher value is placed on unity</w:t>
      </w:r>
    </w:p>
    <w:p>
      <w:pPr>
        <w:ind w:left="360"/>
      </w:pPr>
      <w:r>
        <w:rPr>
          <w:i/>
        </w:rPr>
        <w:t xml:space="preserve">than on other values and principles that have had great importance in religious and secular</w:t>
      </w:r>
    </w:p>
    <w:p>
      <w:pPr>
        <w:ind w:left="360"/>
      </w:pPr>
      <w:r>
        <w:rPr>
          <w:i/>
        </w:rPr>
        <w:t xml:space="preserve">history. When one is wanting to make decisions and seeking guidance in the scriptures of a</w:t>
      </w:r>
    </w:p>
    <w:p>
      <w:pPr>
        <w:ind w:left="360"/>
      </w:pPr>
      <w:r>
        <w:rPr>
          <w:i/>
        </w:rPr>
        <w:t xml:space="preserve">religion, either as an individual or as a community, one frequently finds oneself in a situation</w:t>
      </w:r>
    </w:p>
    <w:p>
      <w:pPr>
        <w:ind w:left="360"/>
      </w:pPr>
      <w:r>
        <w:rPr>
          <w:i/>
        </w:rPr>
        <w:t xml:space="preserve">where one value leads one to contemplate one course of action, while a different value leads</w:t>
      </w:r>
    </w:p>
    <w:p>
      <w:pPr>
        <w:ind w:left="360"/>
      </w:pPr>
      <w:r>
        <w:rPr>
          <w:i/>
        </w:rPr>
        <w:t xml:space="preserve">one to propose a different course of action. In such situations, it is necessary to set one's</w:t>
      </w:r>
    </w:p>
    <w:p>
      <w:pPr>
        <w:ind w:left="360"/>
      </w:pPr>
      <w:r>
        <w:rPr>
          <w:i/>
        </w:rPr>
        <w:t xml:space="preserve">values in a hierarchy.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tablet, Bahá'u'lláh gives an evaluation of unity as a higher value than the freedom to</w:t>
      </w:r>
    </w:p>
    <w:p>
      <w:pPr>
        <w:ind w:left="360"/>
      </w:pPr>
      <w:r>
        <w:rPr>
          <w:i/>
        </w:rPr>
        <w:t xml:space="preserve">speak one's mind and put forth one's view. This latter freedom is accorded the very highest</w:t>
      </w:r>
    </w:p>
    <w:p>
      <w:pPr>
        <w:ind w:left="360"/>
      </w:pPr>
      <w:r>
        <w:rPr>
          <w:i/>
        </w:rPr>
        <w:t xml:space="preserve">position in the hierarchy of values of the Western liberal Tradition. Thus in this tablet</w:t>
      </w:r>
    </w:p>
    <w:p>
      <w:pPr>
        <w:ind w:left="360"/>
      </w:pPr>
      <w:r>
        <w:rPr>
          <w:i/>
        </w:rPr>
        <w:t xml:space="preserve">Bahá'u'lláh sets himself decisively apart from that Tradition. There are passages in the</w:t>
      </w:r>
    </w:p>
    <w:p>
      <w:pPr>
        <w:ind w:left="360"/>
      </w:pPr>
      <w:r>
        <w:rPr>
          <w:i/>
        </w:rPr>
        <w:t xml:space="preserve">authoritative Bahá'í texts that assert the right of the individual to express his or her views,</w:t>
      </w:r>
    </w:p>
    <w:p>
      <w:pPr>
        <w:ind w:left="360"/>
      </w:pPr>
      <w:r>
        <w:rPr>
          <w:i/>
        </w:rPr>
        <w:t xml:space="preserve">passages summarised by Shoghi Effendi thus: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us also remember that at the very root of the Cause lies the principle of the undoubted</w:t>
      </w:r>
    </w:p>
    <w:p>
      <w:pPr>
        <w:ind w:left="360"/>
      </w:pPr>
      <w:r>
        <w:rPr>
          <w:i/>
        </w:rPr>
        <w:t xml:space="preserve">right of the individual to self-expression, his freedom to declare his conscience and set forth</w:t>
      </w:r>
    </w:p>
    <w:p>
      <w:pPr>
        <w:ind w:left="360"/>
      </w:pPr>
      <w:r>
        <w:rPr>
          <w:i/>
        </w:rPr>
        <w:t xml:space="preserve">his views. (Shoghi Effendi, Bahá'í Administration, pp. 63-4)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tablet, however, Bahá'u'lláh appears to be saying that this right of the individual is a</w:t>
      </w:r>
    </w:p>
    <w:p>
      <w:pPr>
        <w:ind w:left="360"/>
      </w:pPr>
      <w:r>
        <w:rPr>
          <w:i/>
        </w:rPr>
        <w:t xml:space="preserve">secondary right and should be subservient to the higher principle of the need to maintain unity</w:t>
      </w:r>
    </w:p>
    <w:p>
      <w:pPr>
        <w:ind w:left="360"/>
      </w:pPr>
      <w:r>
        <w:rPr>
          <w:i/>
        </w:rPr>
        <w:t xml:space="preserve">in the community. In other words that one is free to express one's view as long as it is in a</w:t>
      </w:r>
    </w:p>
    <w:p>
      <w:pPr>
        <w:ind w:left="360"/>
      </w:pPr>
      <w:r>
        <w:rPr>
          <w:i/>
        </w:rPr>
        <w:t xml:space="preserve">situation and under circumstances where the exercise of that right does not threaten the unity</w:t>
      </w:r>
    </w:p>
    <w:p>
      <w:pPr>
        <w:ind w:left="360"/>
      </w:pPr>
      <w:r>
        <w:rPr>
          <w:i/>
        </w:rPr>
        <w:t xml:space="preserve">of the community. Otherwise one must exercise prudence (hikmat).(6)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see this clearly set forth in this tablet but also in other tablets of Bahá'u'lláh. It is followed</w:t>
      </w:r>
    </w:p>
    <w:p>
      <w:pPr>
        <w:ind w:left="360"/>
      </w:pPr>
      <w:r>
        <w:rPr>
          <w:i/>
        </w:rPr>
        <w:t xml:space="preserve">up by `Abdu'l-Bahá when he speaks of the fact that "If they agree upon a subject, even though</w:t>
      </w:r>
    </w:p>
    <w:p>
      <w:pPr>
        <w:ind w:left="360"/>
      </w:pPr>
      <w:r>
        <w:rPr>
          <w:i/>
        </w:rPr>
        <w:t xml:space="preserve">it be wrong, it is better than to disagree and be in the right, for this difference will produce the</w:t>
      </w:r>
    </w:p>
    <w:p>
      <w:pPr>
        <w:ind w:left="360"/>
      </w:pPr>
      <w:r>
        <w:rPr>
          <w:i/>
        </w:rPr>
        <w:t xml:space="preserve">demolition of the divine foundation." (`Abdu'l-Bahá, Bahá'í World Faith, pp. 411-412). From</w:t>
      </w:r>
    </w:p>
    <w:p>
      <w:pPr>
        <w:ind w:left="360"/>
      </w:pPr>
      <w:r>
        <w:rPr>
          <w:i/>
        </w:rPr>
        <w:t xml:space="preserve">this principle in the writings of Bahá'u'lláh, from this idea of the need for unity in speech, we</w:t>
      </w:r>
    </w:p>
    <w:p>
      <w:pPr>
        <w:ind w:left="360"/>
      </w:pPr>
      <w:r>
        <w:rPr>
          <w:i/>
        </w:rPr>
        <w:t xml:space="preserve">can also discern the roots of `Abdu'l-Bahá's ruling that all Bahá'í writings should be subject to</w:t>
      </w:r>
    </w:p>
    <w:p>
      <w:pPr>
        <w:ind w:left="360"/>
      </w:pPr>
      <w:r>
        <w:rPr>
          <w:i/>
        </w:rPr>
        <w:t xml:space="preserve">review as a temporary measure - this being again a matter of ensuring unity of speech in the</w:t>
      </w:r>
    </w:p>
    <w:p>
      <w:pPr>
        <w:ind w:left="360"/>
      </w:pPr>
      <w:r>
        <w:rPr>
          <w:i/>
        </w:rPr>
        <w:t xml:space="preserve">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Station, Rank and Leadership of the Community. The second issue that is raised in this</w:t>
      </w:r>
    </w:p>
    <w:p>
      <w:pPr>
        <w:ind w:left="360"/>
      </w:pPr>
      <w:r>
        <w:rPr>
          <w:i/>
        </w:rPr>
        <w:t xml:space="preserve">tablet is that of station and rank. In this tablet, perhaps more clearly than any other tablet,</w:t>
      </w:r>
    </w:p>
    <w:p>
      <w:pPr>
        <w:ind w:left="360"/>
      </w:pPr>
      <w:r>
        <w:rPr>
          <w:i/>
        </w:rPr>
        <w:t xml:space="preserve">Bahá'u'lláh emphasises two interrelated teachings, that are very distinctive to his religion. The</w:t>
      </w:r>
    </w:p>
    <w:p>
      <w:pPr>
        <w:ind w:left="360"/>
      </w:pPr>
      <w:r>
        <w:rPr>
          <w:i/>
        </w:rPr>
        <w:t xml:space="preserve">first is the prohibition on any religious professionals in the Bahá'í Faith. The second is</w:t>
      </w:r>
    </w:p>
    <w:p>
      <w:pPr>
        <w:ind w:left="360"/>
      </w:pPr>
      <w:r>
        <w:rPr>
          <w:i/>
        </w:rPr>
        <w:t xml:space="preserve">absence of any ranking or stations in the Bahá'í community. In this tablet Bahá'u'lláh</w:t>
      </w:r>
    </w:p>
    <w:p>
      <w:pPr>
        <w:ind w:left="360"/>
      </w:pPr>
      <w:r>
        <w:rPr>
          <w:i/>
        </w:rPr>
        <w:t xml:space="preserve">emphasises that every Bahá'í is to be regarded as being of equal rank to every other Bahá'í.</w:t>
      </w:r>
    </w:p>
    <w:p>
      <w:pPr>
        <w:ind w:left="360"/>
      </w:pPr>
      <w:r>
        <w:rPr>
          <w:i/>
        </w:rPr>
        <w:t xml:space="preserve">More importantly, Bahá'u'lláh urges the individual Bahá'í not to consider himself or herself</w:t>
      </w:r>
    </w:p>
    <w:p>
      <w:pPr>
        <w:ind w:left="360"/>
      </w:pPr>
      <w:r>
        <w:rPr>
          <w:i/>
        </w:rPr>
        <w:t xml:space="preserve">superior in any way to fellow-believers. No-one should consider themselves to be "more</w:t>
      </w:r>
    </w:p>
    <w:p>
      <w:pPr>
        <w:ind w:left="360"/>
      </w:pPr>
      <w:r>
        <w:rPr>
          <w:i/>
        </w:rPr>
        <w:t xml:space="preserve">learned, more favoured, more accomplished, more righteous or more exalted" than any other</w:t>
      </w:r>
    </w:p>
    <w:p>
      <w:pPr>
        <w:ind w:left="360"/>
      </w:pPr>
      <w:r>
        <w:rPr>
          <w:i/>
        </w:rPr>
        <w:t xml:space="preserve">Bahá'í.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extension of this teaching of the equality of rank of every Bahá'í is the prohibition that</w:t>
      </w:r>
    </w:p>
    <w:p>
      <w:pPr>
        <w:ind w:left="360"/>
      </w:pPr>
      <w:r>
        <w:rPr>
          <w:i/>
        </w:rPr>
        <w:t xml:space="preserve">Bahá'u'lláh makes more clearly in other writings on any form of priesthood, monasticism, or</w:t>
      </w:r>
    </w:p>
    <w:p>
      <w:pPr>
        <w:ind w:left="360"/>
      </w:pPr>
      <w:r>
        <w:rPr>
          <w:i/>
        </w:rPr>
        <w:t xml:space="preserve">other forms of religious leadership. Rank and station inevitably lead to pride and arrogance,</w:t>
      </w:r>
    </w:p>
    <w:p>
      <w:pPr>
        <w:ind w:left="360"/>
      </w:pPr>
      <w:r>
        <w:rPr>
          <w:i/>
        </w:rPr>
        <w:t xml:space="preserve">and this pride blinds one to the truth. Hence it is that the ulama of Iran have persecuted the</w:t>
      </w:r>
    </w:p>
    <w:p>
      <w:pPr>
        <w:ind w:left="360"/>
      </w:pPr>
      <w:r>
        <w:rPr>
          <w:i/>
        </w:rPr>
        <w:t xml:space="preserve">followers of the religion of God. Shoghi Effendi develops this theme when he writes that</w:t>
      </w:r>
    </w:p>
    <w:p>
      <w:pPr>
        <w:ind w:left="360"/>
      </w:pPr>
      <w:r>
        <w:rPr>
          <w:i/>
        </w:rPr>
        <w:t xml:space="preserve">those who are elected to administer the affairs of the Bahá'í community should: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should never be led to suppose that they are the central ornaments of the body of the</w:t>
      </w:r>
    </w:p>
    <w:p>
      <w:pPr>
        <w:ind w:left="360"/>
      </w:pPr>
      <w:r>
        <w:rPr>
          <w:i/>
        </w:rPr>
        <w:t xml:space="preserve">Cause, intrinsically superior to others in capacity or merit, and sole promoters of its teachings</w:t>
      </w:r>
    </w:p>
    <w:p>
      <w:pPr>
        <w:ind w:left="360"/>
      </w:pPr>
      <w:r>
        <w:rPr>
          <w:i/>
        </w:rPr>
        <w:t xml:space="preserve">and principles. They should approach their task with extreme humility, and endeavor by their</w:t>
      </w:r>
    </w:p>
    <w:p>
      <w:pPr>
        <w:ind w:left="360"/>
      </w:pPr>
      <w:r>
        <w:rPr>
          <w:i/>
        </w:rPr>
        <w:t xml:space="preserve">open-mindedness, their high sense of justice and duty, their candor, their modesty, their entire</w:t>
      </w:r>
    </w:p>
    <w:p>
      <w:pPr>
        <w:ind w:left="360"/>
      </w:pPr>
      <w:r>
        <w:rPr>
          <w:i/>
        </w:rPr>
        <w:t xml:space="preserve">devotion to the welfare and interests of the friends, the Cause, and humanity, to win not only</w:t>
      </w:r>
    </w:p>
    <w:p>
      <w:pPr>
        <w:ind w:left="360"/>
      </w:pPr>
      <w:r>
        <w:rPr>
          <w:i/>
        </w:rPr>
        <w:t xml:space="preserve">the confidence and the genuine support and respect of those whom they should serve, but also</w:t>
      </w:r>
    </w:p>
    <w:p>
      <w:pPr>
        <w:ind w:left="360"/>
      </w:pPr>
      <w:r>
        <w:rPr>
          <w:i/>
        </w:rPr>
        <w:t xml:space="preserve">their esteem and real affection. (Shoghi Effendi, Bahá'í Administration, p. 64)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The Covenant. The third issue that is touched upon tangentially in this tablet is that of the</w:t>
      </w:r>
    </w:p>
    <w:p>
      <w:pPr>
        <w:ind w:left="360"/>
      </w:pPr>
      <w:r>
        <w:rPr>
          <w:i/>
        </w:rPr>
        <w:t xml:space="preserve">Covenant. Although the tablet does not refer directly to the issue of the Covenant, we can see</w:t>
      </w:r>
    </w:p>
    <w:p>
      <w:pPr>
        <w:ind w:left="360"/>
      </w:pPr>
      <w:r>
        <w:rPr>
          <w:i/>
        </w:rPr>
        <w:t xml:space="preserve">how Bahá'u'lláh's concern for unity would raise the question of what was to be the focal point</w:t>
      </w:r>
    </w:p>
    <w:p>
      <w:pPr>
        <w:ind w:left="360"/>
      </w:pPr>
      <w:r>
        <w:rPr>
          <w:i/>
        </w:rPr>
        <w:t xml:space="preserve">of unity and loyalty in the new religion. Christianity was based around intellectual loyalty to</w:t>
      </w:r>
    </w:p>
    <w:p>
      <w:pPr>
        <w:ind w:left="360"/>
      </w:pPr>
      <w:r>
        <w:rPr>
          <w:i/>
        </w:rPr>
        <w:t xml:space="preserve">theological and doctrinal formulations which were summarised in creeds. Islam was based</w:t>
      </w:r>
    </w:p>
    <w:p>
      <w:pPr>
        <w:ind w:left="360"/>
      </w:pPr>
      <w:r>
        <w:rPr>
          <w:i/>
        </w:rPr>
        <w:t xml:space="preserve">around a more practical loyalty focussed on a way of life formulated around the Shari`ah.</w:t>
      </w:r>
    </w:p>
    <w:p>
      <w:pPr>
        <w:ind w:left="360"/>
      </w:pPr>
      <w:r>
        <w:rPr>
          <w:i/>
        </w:rPr>
        <w:t xml:space="preserve">What was to be the basis of the unity of Bahá'u'lláh's religion?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also the matter of the third type of unity that Bahá'u'lláh mentions - unity of ritual</w:t>
      </w:r>
    </w:p>
    <w:p>
      <w:pPr>
        <w:ind w:left="360"/>
      </w:pPr>
      <w:r>
        <w:rPr>
          <w:i/>
        </w:rPr>
        <w:t xml:space="preserve">acts. If such a unity is to be achieved and yet the Bahá'í community is not to have the</w:t>
      </w:r>
    </w:p>
    <w:p>
      <w:pPr>
        <w:ind w:left="360"/>
      </w:pPr>
      <w:r>
        <w:rPr>
          <w:i/>
        </w:rPr>
        <w:t xml:space="preserve">equivalent of priests or mujtahids that can rule on such matters, then the question of religious</w:t>
      </w:r>
    </w:p>
    <w:p>
      <w:pPr>
        <w:ind w:left="360"/>
      </w:pPr>
      <w:r>
        <w:rPr>
          <w:i/>
        </w:rPr>
        <w:t xml:space="preserve">authority needs to be settled.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questions were answered by Bahá'u'lláh through the establishment of the Covenant</w:t>
      </w:r>
    </w:p>
    <w:p>
      <w:pPr>
        <w:ind w:left="360"/>
      </w:pPr>
      <w:r>
        <w:rPr>
          <w:i/>
        </w:rPr>
        <w:t xml:space="preserve">appointing `Abdu'l-Bahá as the focal point towards which all Bahá'ís should turn. Bahá'u'lláh</w:t>
      </w:r>
    </w:p>
    <w:p>
      <w:pPr>
        <w:ind w:left="360"/>
      </w:pPr>
      <w:r>
        <w:rPr>
          <w:i/>
        </w:rPr>
        <w:t xml:space="preserve">saw this as the way of achieving the last unity that he described in this tablet - the unity of</w:t>
      </w:r>
    </w:p>
    <w:p>
      <w:pPr>
        <w:ind w:left="360"/>
      </w:pPr>
      <w:r>
        <w:rPr>
          <w:i/>
        </w:rPr>
        <w:t xml:space="preserve">souls.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Text used: Ad`iyyah Hadrat-i Mahbub (original edition: Faraju'llah al-Kurdi, Egypt, 76</w:t>
      </w:r>
    </w:p>
    <w:p>
      <w:pPr>
        <w:ind w:left="360"/>
      </w:pPr>
      <w:r>
        <w:rPr>
          <w:i/>
        </w:rPr>
        <w:t xml:space="preserve">B.E./1920; reprint Germany 1980), pp. 388-406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Text also to be found in Mihrabkhani, Khandan Sadat-i Khams, pp. 89-93 (calligraphy of</w:t>
      </w:r>
    </w:p>
    <w:p>
      <w:pPr>
        <w:ind w:left="360"/>
      </w:pPr>
      <w:r>
        <w:rPr>
          <w:i/>
        </w:rPr>
        <w:t xml:space="preserve">Amanu'llah Muqin)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Tablet of Unity (Lawh-i Ittihad)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is God! Exalted be He in Wisdom and Exposition!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letter has been received by this Wronged One from one of the Sayyids(7) who have turned</w:t>
      </w:r>
    </w:p>
    <w:p>
      <w:pPr>
        <w:ind w:left="360"/>
      </w:pPr>
      <w:r>
        <w:rPr>
          <w:i/>
        </w:rPr>
        <w:t xml:space="preserve">towards God, have listened and responded to their Lord, the Compassionate, the All-Bountiful. All [of them] have been remembered in the presence of this Resplendent Beauty</w:t>
      </w:r>
    </w:p>
    <w:p>
      <w:pPr>
        <w:ind w:left="360"/>
      </w:pPr>
      <w:r>
        <w:rPr>
          <w:i/>
        </w:rPr>
        <w:t xml:space="preserve">and I ask God (Haqq) to confirm [them] all in that which will cause them to be remembered</w:t>
      </w:r>
    </w:p>
    <w:p>
      <w:pPr>
        <w:ind w:left="360"/>
      </w:pPr>
      <w:r>
        <w:rPr>
          <w:i/>
        </w:rPr>
        <w:t xml:space="preserve">for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 hast asked about unity (ittihad). The first kind of unity is unity in religion. This unity</w:t>
      </w:r>
    </w:p>
    <w:p>
      <w:pPr>
        <w:ind w:left="360"/>
      </w:pPr>
      <w:r>
        <w:rPr>
          <w:i/>
        </w:rPr>
        <w:t xml:space="preserve">has always been the cause of the victory of the Faith of God in every age and century.</w:t>
      </w:r>
    </w:p>
    <w:p>
      <w:pPr>
        <w:ind w:left="360"/>
      </w:pPr>
      <w:r>
        <w:rPr>
          <w:i/>
        </w:rPr>
        <w:t xml:space="preserve">Togetherness is the mystic sword of God. [p. 389]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example, should a government see that most of the people of the country have rent</w:t>
      </w:r>
    </w:p>
    <w:p>
      <w:pPr>
        <w:ind w:left="360"/>
      </w:pPr>
      <w:r>
        <w:rPr>
          <w:i/>
        </w:rPr>
        <w:t xml:space="preserve">asunder the veils and are turning towards the horizon of Divine revelation, it should remain</w:t>
      </w:r>
    </w:p>
    <w:p>
      <w:pPr>
        <w:ind w:left="360"/>
      </w:pPr>
      <w:r>
        <w:rPr>
          <w:i/>
        </w:rPr>
        <w:t xml:space="preserve">silent and should listen to what is said.(8) Each person who is attentive attains to the</w:t>
      </w:r>
    </w:p>
    <w:p>
      <w:pPr>
        <w:ind w:left="360"/>
      </w:pPr>
      <w:r>
        <w:rPr>
          <w:i/>
        </w:rPr>
        <w:t xml:space="preserve">knowledge of God, except those who are utterly distant from the Mercy of God. They indeed</w:t>
      </w:r>
    </w:p>
    <w:p>
      <w:pPr>
        <w:ind w:left="360"/>
      </w:pPr>
      <w:r>
        <w:rPr>
          <w:i/>
        </w:rPr>
        <w:t xml:space="preserve">are fully deserving of anger and vehement opposition. Such persons are, in any case,</w:t>
      </w:r>
    </w:p>
    <w:p>
      <w:pPr>
        <w:ind w:left="360"/>
      </w:pPr>
      <w:r>
        <w:rPr>
          <w:i/>
        </w:rPr>
        <w:t xml:space="preserve">forbidden and barred.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another kind of unity is unity in speech. And this is very necessary. For example,</w:t>
      </w:r>
    </w:p>
    <w:p>
      <w:pPr>
        <w:ind w:left="360"/>
      </w:pPr>
      <w:r>
        <w:rPr>
          <w:i/>
        </w:rPr>
        <w:t xml:space="preserve">consider that if two of the chosen ones [p. 390] of God should come to a town and should</w:t>
      </w:r>
    </w:p>
    <w:p>
      <w:pPr>
        <w:ind w:left="360"/>
      </w:pPr>
      <w:r>
        <w:rPr>
          <w:i/>
        </w:rPr>
        <w:t xml:space="preserve">speak about the same matter and disagree, this would be the cause of disunity. It would cause</w:t>
      </w:r>
    </w:p>
    <w:p>
      <w:pPr>
        <w:ind w:left="360"/>
      </w:pPr>
      <w:r>
        <w:rPr>
          <w:i/>
        </w:rPr>
        <w:t xml:space="preserve">them and those around them to be deprived and debarred from the bounties of unity which</w:t>
      </w:r>
    </w:p>
    <w:p>
      <w:pPr>
        <w:ind w:left="360"/>
      </w:pPr>
      <w:r>
        <w:rPr>
          <w:i/>
        </w:rPr>
        <w:t xml:space="preserve">have been revealed by the Pen of the Lord of Being. That which aids the One True God has</w:t>
      </w:r>
    </w:p>
    <w:p>
      <w:pPr>
        <w:ind w:left="360"/>
      </w:pPr>
      <w:r>
        <w:rPr>
          <w:i/>
        </w:rPr>
        <w:t xml:space="preserve">always been and is words (bayan), but in this most mighty dispensation, deeds and a goodly</w:t>
      </w:r>
    </w:p>
    <w:p>
      <w:pPr>
        <w:ind w:left="360"/>
      </w:pPr>
      <w:r>
        <w:rPr>
          <w:i/>
        </w:rPr>
        <w:t xml:space="preserve">character are the hosts of the one True God and are responsible for the triumph of the Cause.</w:t>
      </w:r>
    </w:p>
    <w:p>
      <w:pPr>
        <w:ind w:left="360"/>
      </w:pPr>
      <w:r>
        <w:rPr>
          <w:i/>
        </w:rPr>
        <w:t xml:space="preserve">If words are used to a due extent, they can be Divine mercy, but if they exceeds that, they</w:t>
      </w:r>
    </w:p>
    <w:p>
      <w:pPr>
        <w:ind w:left="360"/>
      </w:pPr>
      <w:r>
        <w:rPr>
          <w:i/>
        </w:rPr>
        <w:t xml:space="preserve">become the cause of devastation. In our tablets, we have exhorted all with words within</w:t>
      </w:r>
    </w:p>
    <w:p>
      <w:pPr>
        <w:ind w:left="360"/>
      </w:pPr>
      <w:r>
        <w:rPr>
          <w:i/>
        </w:rPr>
        <w:t xml:space="preserve">which is concealed the effect of [p. 391] milk, such that it may educate the children of the</w:t>
      </w:r>
    </w:p>
    <w:p>
      <w:pPr>
        <w:ind w:left="360"/>
      </w:pPr>
      <w:r>
        <w:rPr>
          <w:i/>
        </w:rPr>
        <w:t xml:space="preserve">world and cause them to reach maturity. Words, in every station, have an evident state and a</w:t>
      </w:r>
    </w:p>
    <w:p>
      <w:pPr>
        <w:ind w:left="360"/>
      </w:pPr>
      <w:r>
        <w:rPr>
          <w:i/>
        </w:rPr>
        <w:t xml:space="preserve">clear effect, and there emanates from them the fragrance of either good or evil.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in another respect unity in [ritual] acts in intended. For any difference in these is the</w:t>
      </w:r>
    </w:p>
    <w:p>
      <w:pPr>
        <w:ind w:left="360"/>
      </w:pPr>
      <w:r>
        <w:rPr>
          <w:i/>
        </w:rPr>
        <w:t xml:space="preserve">cause of disunity. When this wronged one was being exiled from Zawra (Baghdad) to Edirne,</w:t>
      </w:r>
    </w:p>
    <w:p>
      <w:pPr>
        <w:ind w:left="360"/>
      </w:pPr>
      <w:r>
        <w:rPr>
          <w:i/>
        </w:rPr>
        <w:t xml:space="preserve">we entered a mosque, on the way, where we saw different forms of the obligatory prayer</w:t>
      </w:r>
    </w:p>
    <w:p>
      <w:pPr>
        <w:ind w:left="360"/>
      </w:pPr>
      <w:r>
        <w:rPr>
          <w:i/>
        </w:rPr>
        <w:t xml:space="preserve">being performed. Although all were agreed on the words of the prayer, yet each was different</w:t>
      </w:r>
    </w:p>
    <w:p>
      <w:pPr>
        <w:ind w:left="360"/>
      </w:pPr>
      <w:r>
        <w:rPr>
          <w:i/>
        </w:rPr>
        <w:t xml:space="preserve">from the other for some reason. If the people of the Qur'an [p. 392] had truly acted in</w:t>
      </w:r>
    </w:p>
    <w:p>
      <w:pPr>
        <w:ind w:left="360"/>
      </w:pPr>
      <w:r>
        <w:rPr>
          <w:i/>
        </w:rPr>
        <w:t xml:space="preserve">accordance with what was revealed in the Qur'an, then everyone on earth would have attained</w:t>
      </w:r>
    </w:p>
    <w:p>
      <w:pPr>
        <w:ind w:left="360"/>
      </w:pPr>
      <w:r>
        <w:rPr>
          <w:i/>
        </w:rPr>
        <w:t xml:space="preserve">to the honour of becoming a believer. But differences in [ritual] acts resulted in differences in</w:t>
      </w:r>
    </w:p>
    <w:p>
      <w:pPr>
        <w:ind w:left="360"/>
      </w:pPr>
      <w:r>
        <w:rPr>
          <w:i/>
        </w:rPr>
        <w:t xml:space="preserve">the cause, and this weakened the Cause. One group prays with hands closed and another with</w:t>
      </w:r>
    </w:p>
    <w:p>
      <w:pPr>
        <w:ind w:left="360"/>
      </w:pPr>
      <w:r>
        <w:rPr>
          <w:i/>
        </w:rPr>
        <w:t xml:space="preserve">hands open; one group gives greetings while saying the shahadah, while another says "as-salam". And besides this, one group dances and says this is remembrance of God. We take</w:t>
      </w:r>
    </w:p>
    <w:p>
      <w:pPr>
        <w:ind w:left="360"/>
      </w:pPr>
      <w:r>
        <w:rPr>
          <w:i/>
        </w:rPr>
        <w:t xml:space="preserve">refuge in God! God is sanctified and detached from any such remembrance.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Holy Law (Shari`ah) of the Messenger of God may be likened to an ocean [p. 393] from</w:t>
      </w:r>
    </w:p>
    <w:p>
      <w:pPr>
        <w:ind w:left="360"/>
      </w:pPr>
      <w:r>
        <w:rPr>
          <w:i/>
        </w:rPr>
        <w:t xml:space="preserve">which innumerable gulfs branch out. And this is the cause of the weakness of the Shari`ah of</w:t>
      </w:r>
    </w:p>
    <w:p>
      <w:pPr>
        <w:ind w:left="360"/>
      </w:pPr>
      <w:r>
        <w:rPr>
          <w:i/>
        </w:rPr>
        <w:t xml:space="preserve">God among the peoples. Until now no-one, not kings nor subjects nor the indigent have</w:t>
      </w:r>
    </w:p>
    <w:p>
      <w:pPr>
        <w:ind w:left="360"/>
      </w:pPr>
      <w:r>
        <w:rPr>
          <w:i/>
        </w:rPr>
        <w:t xml:space="preserve">understood the reason for this, nor have they appreciated how to regain that power that has</w:t>
      </w:r>
    </w:p>
    <w:p>
      <w:pPr>
        <w:ind w:left="360"/>
      </w:pPr>
      <w:r>
        <w:rPr>
          <w:i/>
        </w:rPr>
        <w:t xml:space="preserve">vanished and the learning that has fallen away. Thus one gulf is Shi`a, one gulf is Sunni, one</w:t>
      </w:r>
    </w:p>
    <w:p>
      <w:pPr>
        <w:ind w:left="360"/>
      </w:pPr>
      <w:r>
        <w:rPr>
          <w:i/>
        </w:rPr>
        <w:t xml:space="preserve">Shaykhi, another Shah Ni`matullahi, one Naqshbandi, another Malamati, one Jalali, another</w:t>
      </w:r>
    </w:p>
    <w:p>
      <w:pPr>
        <w:ind w:left="360"/>
      </w:pPr>
      <w:r>
        <w:rPr>
          <w:i/>
        </w:rPr>
        <w:t xml:space="preserve">Rifa`i, and yet another Kharabati. Thus are multiplied the innumerable pathways [p. 394] to</w:t>
      </w:r>
    </w:p>
    <w:p>
      <w:pPr>
        <w:ind w:left="360"/>
      </w:pPr>
      <w:r>
        <w:rPr>
          <w:i/>
        </w:rPr>
        <w:t xml:space="preserve">hell. Thus do the stones weep and the Pen of the All-High laments. Seest thou what has</w:t>
      </w:r>
    </w:p>
    <w:p>
      <w:pPr>
        <w:ind w:left="360"/>
      </w:pPr>
      <w:r>
        <w:rPr>
          <w:i/>
        </w:rPr>
        <w:t xml:space="preserve">befallen a Shari`ah whose light illumined the world and whose fire, that is to say the fire of its</w:t>
      </w:r>
    </w:p>
    <w:p>
      <w:pPr>
        <w:ind w:left="360"/>
      </w:pPr>
      <w:r>
        <w:rPr>
          <w:i/>
        </w:rPr>
        <w:t xml:space="preserve">love, was the guide of its peoples. Well is it with those who ponder upon these matters and</w:t>
      </w:r>
    </w:p>
    <w:p>
      <w:pPr>
        <w:ind w:left="360"/>
      </w:pPr>
      <w:r>
        <w:rPr>
          <w:i/>
        </w:rPr>
        <w:t xml:space="preserve">investigate then and are fair in their judgement. Thus did this difference in rituals become the</w:t>
      </w:r>
    </w:p>
    <w:p>
      <w:pPr>
        <w:ind w:left="360"/>
      </w:pPr>
      <w:r>
        <w:rPr>
          <w:i/>
        </w:rPr>
        <w:t xml:space="preserve">cause of the shaking of the foundations of the Cause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people of the Bayan! Listen to the call of this Wronged One. Do not afflict yourselves with</w:t>
      </w:r>
    </w:p>
    <w:p>
      <w:pPr>
        <w:ind w:left="360"/>
      </w:pPr>
      <w:r>
        <w:rPr>
          <w:i/>
        </w:rPr>
        <w:t xml:space="preserve">the like of what has happened to previous religions. Verily doth He reveal the evidence and</w:t>
      </w:r>
    </w:p>
    <w:p>
      <w:pPr>
        <w:ind w:left="360"/>
      </w:pPr>
      <w:r>
        <w:rPr>
          <w:i/>
        </w:rPr>
        <w:t xml:space="preserve">make clear the straight path. Beware of disputing about what has been revealed from the</w:t>
      </w:r>
    </w:p>
    <w:p>
      <w:pPr>
        <w:ind w:left="360"/>
      </w:pPr>
      <w:r>
        <w:rPr>
          <w:i/>
        </w:rPr>
        <w:t xml:space="preserve">heaven of the Will of Thy Lord, the All-Powerful, [p. 395] the Almighty.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the Eternal God! If a single person could be seen who spoke the truth or an upright person</w:t>
      </w:r>
    </w:p>
    <w:p>
      <w:pPr>
        <w:ind w:left="360"/>
      </w:pPr>
      <w:r>
        <w:rPr>
          <w:i/>
        </w:rPr>
        <w:t xml:space="preserve">could be found, this servant would not have spoken a word - in other words the One True</w:t>
      </w:r>
    </w:p>
    <w:p>
      <w:pPr>
        <w:ind w:left="360"/>
      </w:pPr>
      <w:r>
        <w:rPr>
          <w:i/>
        </w:rPr>
        <w:t xml:space="preserve">God would not have delivered him over to this people, that is to say the people of the Bayan.</w:t>
      </w:r>
    </w:p>
    <w:p>
      <w:pPr>
        <w:ind w:left="360"/>
      </w:pPr>
      <w:r>
        <w:rPr>
          <w:i/>
        </w:rPr>
        <w:t xml:space="preserve">Let those possessed of insight take warning!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Purify and sanctify your hearts and your inner beings with the living waters that flow forth</w:t>
      </w:r>
    </w:p>
    <w:p>
      <w:pPr>
        <w:ind w:left="360"/>
      </w:pPr>
      <w:r>
        <w:rPr>
          <w:i/>
        </w:rPr>
        <w:t xml:space="preserve">from the pen of the All-Merciful. And busy yourselves with assisting the Cause with the hosts</w:t>
      </w:r>
    </w:p>
    <w:p>
      <w:pPr>
        <w:ind w:left="360"/>
      </w:pPr>
      <w:r>
        <w:rPr>
          <w:i/>
        </w:rPr>
        <w:t xml:space="preserve">of good deeds, a pleasing character, and holy words. Such is the advice of the One True God,</w:t>
      </w:r>
    </w:p>
    <w:p>
      <w:pPr>
        <w:ind w:left="360"/>
      </w:pPr>
      <w:r>
        <w:rPr>
          <w:i/>
        </w:rPr>
        <w:t xml:space="preserve">exalted be His Majesty, which hath flowed forth from Pen of the All-High and been revealed</w:t>
      </w:r>
    </w:p>
    <w:p>
      <w:pPr>
        <w:ind w:left="360"/>
      </w:pPr>
      <w:r>
        <w:rPr>
          <w:i/>
        </w:rPr>
        <w:t xml:space="preserve">in tablets.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[p. 396] Another type is the unity of rank or station. This results in the rising up of the Cause</w:t>
      </w:r>
    </w:p>
    <w:p>
      <w:pPr>
        <w:ind w:left="360"/>
      </w:pPr>
      <w:r>
        <w:rPr>
          <w:i/>
        </w:rPr>
        <w:t xml:space="preserve">and its elevation among the peoples. But if ranking and preference of one over another comes</w:t>
      </w:r>
    </w:p>
    <w:p>
      <w:pPr>
        <w:ind w:left="360"/>
      </w:pPr>
      <w:r>
        <w:rPr>
          <w:i/>
        </w:rPr>
        <w:t xml:space="preserve">into its midst, the world falls into ruin and desolation may be witnessed. Those souls who</w:t>
      </w:r>
    </w:p>
    <w:p>
      <w:pPr>
        <w:ind w:left="360"/>
      </w:pPr>
      <w:r>
        <w:rPr>
          <w:i/>
        </w:rPr>
        <w:t xml:space="preserve">have drunk from the sea of the utterance of the All-Merciful and are turning towards the All-High Horizon should see themselves as being of one rank and one station. Should this</w:t>
      </w:r>
    </w:p>
    <w:p>
      <w:pPr>
        <w:ind w:left="360"/>
      </w:pPr>
      <w:r>
        <w:rPr>
          <w:i/>
        </w:rPr>
        <w:t xml:space="preserve">injunction be firmly established and be realised through the power and might of God, the</w:t>
      </w:r>
    </w:p>
    <w:p>
      <w:pPr>
        <w:ind w:left="360"/>
      </w:pPr>
      <w:r>
        <w:rPr>
          <w:i/>
        </w:rPr>
        <w:t xml:space="preserve">world would be seen as the Abha paradise. Verily human beings are exalted, as can be found</w:t>
      </w:r>
    </w:p>
    <w:p>
      <w:pPr>
        <w:ind w:left="360"/>
      </w:pPr>
      <w:r>
        <w:rPr>
          <w:i/>
        </w:rPr>
        <w:t xml:space="preserve">in every Divine scripture; but to consider oneself as more learned, more favoured, [p. 397]</w:t>
      </w:r>
    </w:p>
    <w:p>
      <w:pPr>
        <w:ind w:left="360"/>
      </w:pPr>
      <w:r>
        <w:rPr>
          <w:i/>
        </w:rPr>
        <w:t xml:space="preserve">more accomplished, more righteous or more exalted is a mighty error and sin. Well is it with</w:t>
      </w:r>
    </w:p>
    <w:p>
      <w:pPr>
        <w:ind w:left="360"/>
      </w:pPr>
      <w:r>
        <w:rPr>
          <w:i/>
        </w:rPr>
        <w:t xml:space="preserve">those souls who are adorned with the ornament of this unity and are accepted before God.</w:t>
      </w:r>
    </w:p>
    <w:p>
      <w:pPr>
        <w:ind w:left="360"/>
      </w:pPr>
      <w:r>
        <w:rPr>
          <w:i/>
        </w:rPr>
        <w:t xml:space="preserve">Look at the `ulama of Iran. If they had not considered themselves the most exalted and most</w:t>
      </w:r>
    </w:p>
    <w:p>
      <w:pPr>
        <w:ind w:left="360"/>
      </w:pPr>
      <w:r>
        <w:rPr>
          <w:i/>
        </w:rPr>
        <w:t xml:space="preserve">accomplished of all beings, they would not have caused those wretched followers of theirs to</w:t>
      </w:r>
    </w:p>
    <w:p>
      <w:pPr>
        <w:ind w:left="360"/>
      </w:pPr>
      <w:r>
        <w:rPr>
          <w:i/>
        </w:rPr>
        <w:t xml:space="preserve">curse and blaspheme against the Desire of the Worlds. All humanity is dismayed, nay the</w:t>
      </w:r>
    </w:p>
    <w:p>
      <w:pPr>
        <w:ind w:left="360"/>
      </w:pPr>
      <w:r>
        <w:rPr>
          <w:i/>
        </w:rPr>
        <w:t xml:space="preserve">entire world is bewildered, at these false and neglectful souls. The fire of pride and vainglory</w:t>
      </w:r>
    </w:p>
    <w:p>
      <w:pPr>
        <w:ind w:left="360"/>
      </w:pPr>
      <w:r>
        <w:rPr>
          <w:i/>
        </w:rPr>
        <w:t xml:space="preserve">has burnt them all, but they are not aware of it and do not understand. They have not drunk a</w:t>
      </w:r>
    </w:p>
    <w:p>
      <w:pPr>
        <w:ind w:left="360"/>
      </w:pPr>
      <w:r>
        <w:rPr>
          <w:i/>
        </w:rPr>
        <w:t xml:space="preserve">drop of the ocean of knowledge and understanding. Woe unto them [p. 398] and unto what</w:t>
      </w:r>
    </w:p>
    <w:p>
      <w:pPr>
        <w:ind w:left="360"/>
      </w:pPr>
      <w:r>
        <w:rPr>
          <w:i/>
        </w:rPr>
        <w:t xml:space="preserve">their tongues have uttered and unto what their hands have wrought on the day of retribution</w:t>
      </w:r>
    </w:p>
    <w:p>
      <w:pPr>
        <w:ind w:left="360"/>
      </w:pPr>
      <w:r>
        <w:rPr>
          <w:i/>
        </w:rPr>
        <w:t xml:space="preserve">and on this day when the people have arisen for the Lord of the Worlds.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the Pen of the All-High were to wish to describe the types of unity in every way and in</w:t>
      </w:r>
    </w:p>
    <w:p>
      <w:pPr>
        <w:ind w:left="360"/>
      </w:pPr>
      <w:r>
        <w:rPr>
          <w:i/>
        </w:rPr>
        <w:t xml:space="preserve">every affair completely, it would be occupied for years. Another example is the unity of souls</w:t>
      </w:r>
    </w:p>
    <w:p>
      <w:pPr>
        <w:ind w:left="360"/>
      </w:pPr>
      <w:r>
        <w:rPr>
          <w:i/>
        </w:rPr>
        <w:t xml:space="preserve">and of wealth and with this example we will end our discourse on unity as a command from</w:t>
      </w:r>
    </w:p>
    <w:p>
      <w:pPr>
        <w:ind w:left="360"/>
      </w:pPr>
      <w:r>
        <w:rPr>
          <w:i/>
        </w:rPr>
        <w:t xml:space="preserve">us, and We are the All-Powerful, the Unconstrained. This unity is a unity which is the source</w:t>
      </w:r>
    </w:p>
    <w:p>
      <w:pPr>
        <w:ind w:left="360"/>
      </w:pPr>
      <w:r>
        <w:rPr>
          <w:i/>
        </w:rPr>
        <w:t xml:space="preserve">of joy, happiness and delight, were they to know and understand. Let the neglectful clerics [p.</w:t>
      </w:r>
    </w:p>
    <w:p>
      <w:pPr>
        <w:ind w:left="360"/>
      </w:pPr>
      <w:r>
        <w:rPr>
          <w:i/>
        </w:rPr>
        <w:t xml:space="preserve">399] not ask: "To whom does this apply?" It applies to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this unity beneficence arises. And this beneficence has been and is beloved in all of the</w:t>
      </w:r>
    </w:p>
    <w:p>
      <w:pPr>
        <w:ind w:left="360"/>
      </w:pPr>
      <w:r>
        <w:rPr>
          <w:i/>
        </w:rPr>
        <w:t xml:space="preserve">holy books of the past and future. This beneficence is in terms of wealth, not anything either</w:t>
      </w:r>
    </w:p>
    <w:p>
      <w:pPr>
        <w:ind w:left="360"/>
      </w:pPr>
      <w:r>
        <w:rPr>
          <w:i/>
        </w:rPr>
        <w:t xml:space="preserve">more or less than this. "And they prefer [others] over themselves, even though poverty</w:t>
      </w:r>
    </w:p>
    <w:p>
      <w:pPr>
        <w:ind w:left="360"/>
      </w:pPr>
      <w:r>
        <w:rPr>
          <w:i/>
        </w:rPr>
        <w:t xml:space="preserve">become their lot. And they who are saved from the avarice of their own souls, verily, those</w:t>
      </w:r>
    </w:p>
    <w:p>
      <w:pPr>
        <w:ind w:left="360"/>
      </w:pPr>
      <w:r>
        <w:rPr>
          <w:i/>
        </w:rPr>
        <w:t xml:space="preserve">are the ones who have attained [unto Thee]. (cf Qur'an 59:9)"(9)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station goes beyond just equality. Equality is where a human being does not debar his</w:t>
      </w:r>
    </w:p>
    <w:p>
      <w:pPr>
        <w:ind w:left="360"/>
      </w:pPr>
      <w:r>
        <w:rPr>
          <w:i/>
        </w:rPr>
        <w:t xml:space="preserve">fellow creatures from that which the One True God, exalted be His Glory, hast graciously</w:t>
      </w:r>
    </w:p>
    <w:p>
      <w:pPr>
        <w:ind w:left="360"/>
      </w:pPr>
      <w:r>
        <w:rPr>
          <w:i/>
        </w:rPr>
        <w:t xml:space="preserve">given him. He himself doth live at ease [p. 400] and he doth cause those like himself to live at</w:t>
      </w:r>
    </w:p>
    <w:p>
      <w:pPr>
        <w:ind w:left="360"/>
      </w:pPr>
      <w:r>
        <w:rPr>
          <w:i/>
        </w:rPr>
        <w:t xml:space="preserve">ease. Such a station is indeed well loved since all will thus partake of ease and receive their</w:t>
      </w:r>
    </w:p>
    <w:p>
      <w:pPr>
        <w:ind w:left="360"/>
      </w:pPr>
      <w:r>
        <w:rPr>
          <w:i/>
        </w:rPr>
        <w:t xml:space="preserve">share of the ocean of grace. But those that prefer others over themselves have a station that, in</w:t>
      </w:r>
    </w:p>
    <w:p>
      <w:pPr>
        <w:ind w:left="360"/>
      </w:pPr>
      <w:r>
        <w:rPr>
          <w:i/>
        </w:rPr>
        <w:t xml:space="preserve">truth, is above this station, as has already been mentioned and what the All-Merciful has</w:t>
      </w:r>
    </w:p>
    <w:p>
      <w:pPr>
        <w:ind w:left="360"/>
      </w:pPr>
      <w:r>
        <w:rPr>
          <w:i/>
        </w:rPr>
        <w:t xml:space="preserve">revealed in the Qur'an is proof and evidence of this.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people of God! The most exalted Pen doth weep unto itself over what hath occurred in this</w:t>
      </w:r>
    </w:p>
    <w:p>
      <w:pPr>
        <w:ind w:left="360"/>
      </w:pPr>
      <w:r>
        <w:rPr>
          <w:i/>
        </w:rPr>
        <w:t xml:space="preserve">contingent world. Matters have reached such a pass that a stagnant pool claims to be the</w:t>
      </w:r>
    </w:p>
    <w:p>
      <w:pPr>
        <w:ind w:left="360"/>
      </w:pPr>
      <w:r>
        <w:rPr>
          <w:i/>
        </w:rPr>
        <w:t xml:space="preserve">ocean and a lizard doth claim to be an eagle.(10) What hath occurred? What smoke hath</w:t>
      </w:r>
    </w:p>
    <w:p>
      <w:pPr>
        <w:ind w:left="360"/>
      </w:pPr>
      <w:r>
        <w:rPr>
          <w:i/>
        </w:rPr>
        <w:t xml:space="preserve">encompassed the world? [p. 401] Hath not the fragrance of this revelation been diffused and</w:t>
      </w:r>
    </w:p>
    <w:p>
      <w:pPr>
        <w:ind w:left="360"/>
      </w:pPr>
      <w:r>
        <w:rPr>
          <w:i/>
        </w:rPr>
        <w:t xml:space="preserve">distinguished itself from aught else? Can not the straight path be discerned from the pathways</w:t>
      </w:r>
    </w:p>
    <w:p>
      <w:pPr>
        <w:ind w:left="360"/>
      </w:pPr>
      <w:r>
        <w:rPr>
          <w:i/>
        </w:rPr>
        <w:t xml:space="preserve">of evil? No! By my life! The truth with all of its attributes and actions is and always has been</w:t>
      </w:r>
    </w:p>
    <w:p>
      <w:pPr>
        <w:ind w:left="360"/>
      </w:pPr>
      <w:r>
        <w:rPr>
          <w:i/>
        </w:rPr>
        <w:t xml:space="preserve">distinguishable from aught else and those who are possessed of insight have not and will not</w:t>
      </w:r>
    </w:p>
    <w:p>
      <w:pPr>
        <w:ind w:left="360"/>
      </w:pPr>
      <w:r>
        <w:rPr>
          <w:i/>
        </w:rPr>
        <w:t xml:space="preserve">be mistaken over this.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meaning of the unity of souls is that all should gather around and cling to the Love of</w:t>
      </w:r>
    </w:p>
    <w:p>
      <w:pPr>
        <w:ind w:left="360"/>
      </w:pPr>
      <w:r>
        <w:rPr>
          <w:i/>
        </w:rPr>
        <w:t xml:space="preserve">God and the Word of God. Anyone possessed of wisdom and insight will affirm the truth of</w:t>
      </w:r>
    </w:p>
    <w:p>
      <w:pPr>
        <w:ind w:left="360"/>
      </w:pPr>
      <w:r>
        <w:rPr>
          <w:i/>
        </w:rPr>
        <w:t xml:space="preserve">that which hath flowed forth from the most exalted Pen.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unities that We have mentioned are each an army among the hosts of God, [p.402] a</w:t>
      </w:r>
    </w:p>
    <w:p>
      <w:pPr>
        <w:ind w:left="360"/>
      </w:pPr>
      <w:r>
        <w:rPr>
          <w:i/>
        </w:rPr>
        <w:t xml:space="preserve">part of the party of God, and a command that is part of the Decree of God. The unity of souls,</w:t>
      </w:r>
    </w:p>
    <w:p>
      <w:pPr>
        <w:ind w:left="360"/>
      </w:pPr>
      <w:r>
        <w:rPr>
          <w:i/>
        </w:rPr>
        <w:t xml:space="preserve">from the beginning of creation until now, hath been and shall be that which doth assist and</w:t>
      </w:r>
    </w:p>
    <w:p>
      <w:pPr>
        <w:ind w:left="360"/>
      </w:pPr>
      <w:r>
        <w:rPr>
          <w:i/>
        </w:rPr>
        <w:t xml:space="preserve">bring victory to the Truth - that is to say that unity that is established according to the Decree</w:t>
      </w:r>
    </w:p>
    <w:p>
      <w:pPr>
        <w:ind w:left="360"/>
      </w:pPr>
      <w:r>
        <w:rPr>
          <w:i/>
        </w:rPr>
        <w:t xml:space="preserve">of God and His Law. In this station, unity does not exceed this degree.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Therefore, take heed, O people of insight! The most exalted Pen, at this moment, doth exhort</w:t>
      </w:r>
    </w:p>
    <w:p>
      <w:pPr>
        <w:ind w:left="360"/>
      </w:pPr>
      <w:r>
        <w:rPr>
          <w:i/>
        </w:rPr>
        <w:t xml:space="preserve">Its chosen ones, one and all, to unity and harmony that, through this, may be manifested the</w:t>
      </w:r>
    </w:p>
    <w:p>
      <w:pPr>
        <w:ind w:left="360"/>
      </w:pPr>
      <w:r>
        <w:rPr>
          <w:i/>
        </w:rPr>
        <w:t xml:space="preserve">Decree of God, the Help-in-Peril, the Self-Subsisting. Similarly with wisdom; some of the</w:t>
      </w:r>
    </w:p>
    <w:p>
      <w:pPr>
        <w:ind w:left="360"/>
      </w:pPr>
      <w:r>
        <w:rPr>
          <w:i/>
        </w:rPr>
        <w:t xml:space="preserve">friends of God have not observed wisdom and have [p. 403] neglected its importance. In</w:t>
      </w:r>
    </w:p>
    <w:p>
      <w:pPr>
        <w:ind w:left="360"/>
      </w:pPr>
      <w:r>
        <w:rPr>
          <w:i/>
        </w:rPr>
        <w:t xml:space="preserve">some lands they have become the cause of upheaval. Listen to the call of this Wronged One</w:t>
      </w:r>
    </w:p>
    <w:p>
      <w:pPr>
        <w:ind w:left="360"/>
      </w:pPr>
      <w:r>
        <w:rPr>
          <w:i/>
        </w:rPr>
        <w:t xml:space="preserve">and act according to what has been revealed in the tablets. For as long as thou hast not found</w:t>
      </w:r>
    </w:p>
    <w:p>
      <w:pPr>
        <w:ind w:left="360"/>
      </w:pPr>
      <w:r>
        <w:rPr>
          <w:i/>
        </w:rPr>
        <w:t xml:space="preserve">a listener, do not open thy mouth. And if thou dost not see a good and blessed soil, do not</w:t>
      </w:r>
    </w:p>
    <w:p>
      <w:pPr>
        <w:ind w:left="360"/>
      </w:pPr>
      <w:r>
        <w:rPr>
          <w:i/>
        </w:rPr>
        <w:t xml:space="preserve">deposited the seed of wisdom. The word of God should only be cast when the ear and the</w:t>
      </w:r>
    </w:p>
    <w:p>
      <w:pPr>
        <w:ind w:left="360"/>
      </w:pPr>
      <w:r>
        <w:rPr>
          <w:i/>
        </w:rPr>
        <w:t xml:space="preserve">insight is ready to receive it and similarly the soil [of the heart]. Some have, at times, spoken</w:t>
      </w:r>
    </w:p>
    <w:p>
      <w:pPr>
        <w:ind w:left="360"/>
      </w:pPr>
      <w:r>
        <w:rPr>
          <w:i/>
        </w:rPr>
        <w:t xml:space="preserve">words that damage the root of the tree.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Say: O people! Follow God and do not be of those who do evil. [p. 404] Fear God and do not</w:t>
      </w:r>
    </w:p>
    <w:p>
      <w:pPr>
        <w:ind w:left="360"/>
      </w:pPr>
      <w:r>
        <w:rPr>
          <w:i/>
        </w:rPr>
        <w:t xml:space="preserve">be of those who are ignorant! Barren ground is not suitable for growing vegetation and the ear</w:t>
      </w:r>
    </w:p>
    <w:p>
      <w:pPr>
        <w:ind w:left="360"/>
      </w:pPr>
      <w:r>
        <w:rPr>
          <w:i/>
        </w:rPr>
        <w:t xml:space="preserve">of infidelity is not worthy of hearing word of the Unity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People of God! From the most exalted Pen hath flowed forth that which is the cause of the</w:t>
      </w:r>
    </w:p>
    <w:p>
      <w:pPr>
        <w:ind w:left="360"/>
      </w:pPr>
      <w:r>
        <w:rPr>
          <w:i/>
        </w:rPr>
        <w:t xml:space="preserve">life of the world. Everyone must meditate upon God and in particular upon the Unity of God.</w:t>
      </w:r>
    </w:p>
    <w:p>
      <w:pPr>
        <w:ind w:left="360"/>
      </w:pPr>
      <w:r>
        <w:rPr>
          <w:i/>
        </w:rPr>
        <w:t xml:space="preserve">Let it not be that, like unto the peoples before you who spoke the words but remained bereft</w:t>
      </w:r>
    </w:p>
    <w:p>
      <w:pPr>
        <w:ind w:left="360"/>
      </w:pPr>
      <w:r>
        <w:rPr>
          <w:i/>
        </w:rPr>
        <w:t xml:space="preserve">of their meaning, being worshippers of names and devotees of idols. Despite this, they</w:t>
      </w:r>
    </w:p>
    <w:p>
      <w:pPr>
        <w:ind w:left="360"/>
      </w:pPr>
      <w:r>
        <w:rPr>
          <w:i/>
        </w:rPr>
        <w:t xml:space="preserve">accounted themselves as being among the upholders of the Unity of God and among the</w:t>
      </w:r>
    </w:p>
    <w:p>
      <w:pPr>
        <w:ind w:left="360"/>
      </w:pPr>
      <w:r>
        <w:rPr>
          <w:i/>
        </w:rPr>
        <w:t xml:space="preserve">people of certitude. The One True God hath decreed that what was hidden [p. 405] of the</w:t>
      </w:r>
    </w:p>
    <w:p>
      <w:pPr>
        <w:ind w:left="360"/>
      </w:pPr>
      <w:r>
        <w:rPr>
          <w:i/>
        </w:rPr>
        <w:t xml:space="preserve">actions and rewards of these people on the day of return should be revealed; that their</w:t>
      </w:r>
    </w:p>
    <w:p>
      <w:pPr>
        <w:ind w:left="360"/>
      </w:pPr>
      <w:r>
        <w:rPr>
          <w:i/>
        </w:rPr>
        <w:t xml:space="preserve">elevation, their rank, their station and the extent of their belief in the Oneness of God should</w:t>
      </w:r>
    </w:p>
    <w:p>
      <w:pPr>
        <w:ind w:left="360"/>
      </w:pPr>
      <w:r>
        <w:rPr>
          <w:i/>
        </w:rPr>
        <w:t xml:space="preserve">all become clear and manifest to the people of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my name! Convey to the friends of God the greetings of this Wronged One and counsel</w:t>
      </w:r>
    </w:p>
    <w:p>
      <w:pPr>
        <w:ind w:left="360"/>
      </w:pPr>
      <w:r>
        <w:rPr>
          <w:i/>
        </w:rPr>
        <w:t xml:space="preserve">them according to what God hath exhorted in scriptures and tablets. Well is it with those who</w:t>
      </w:r>
    </w:p>
    <w:p>
      <w:pPr>
        <w:ind w:left="360"/>
      </w:pPr>
      <w:r>
        <w:rPr>
          <w:i/>
        </w:rPr>
        <w:t xml:space="preserve">have emigrated in the path of God until they entered this most might Prison. They have</w:t>
      </w:r>
    </w:p>
    <w:p>
      <w:pPr>
        <w:ind w:left="360"/>
      </w:pPr>
      <w:r>
        <w:rPr>
          <w:i/>
        </w:rPr>
        <w:t xml:space="preserve">accepted all for the sake of God and have turned themselves toward God. Their reward is with</w:t>
      </w:r>
    </w:p>
    <w:p>
      <w:pPr>
        <w:ind w:left="360"/>
      </w:pPr>
      <w:r>
        <w:rPr>
          <w:i/>
        </w:rPr>
        <w:t xml:space="preserve">Him who hath formed them and created them, hath provided for them, assisted them, taught</w:t>
      </w:r>
    </w:p>
    <w:p>
      <w:pPr>
        <w:ind w:left="360"/>
      </w:pPr>
      <w:r>
        <w:rPr>
          <w:i/>
        </w:rPr>
        <w:t xml:space="preserve">them and hath caused them to speak forth in mention and praise of Him. Verily, He [p. 406]</w:t>
      </w:r>
    </w:p>
    <w:p>
      <w:pPr>
        <w:ind w:left="360"/>
      </w:pPr>
      <w:r>
        <w:rPr>
          <w:i/>
        </w:rPr>
        <w:t xml:space="preserve">hast power over all things. May the glory shining forth from the Horizon of the heaven of My</w:t>
      </w:r>
    </w:p>
    <w:p>
      <w:pPr>
        <w:ind w:left="360"/>
      </w:pPr>
      <w:r>
        <w:rPr>
          <w:i/>
        </w:rPr>
        <w:t xml:space="preserve">Mercy be upon them whom God hath enabled to act in accordance with that which hath been</w:t>
      </w:r>
    </w:p>
    <w:p>
      <w:pPr>
        <w:ind w:left="360"/>
      </w:pPr>
      <w:r>
        <w:rPr>
          <w:i/>
        </w:rPr>
        <w:t xml:space="preserve">revealed in His firm and unshakable Book.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Praise be to God, the Lord of the Worlds! We ask Him, exalted be He, at the end of this</w:t>
      </w:r>
    </w:p>
    <w:p>
      <w:pPr>
        <w:ind w:left="360"/>
      </w:pPr>
      <w:r>
        <w:rPr>
          <w:i/>
        </w:rPr>
        <w:t xml:space="preserve">tablet, to confirm them, assist them and reinforce them with the hosts of the Unseen and of</w:t>
      </w:r>
    </w:p>
    <w:p>
      <w:pPr>
        <w:ind w:left="360"/>
      </w:pPr>
      <w:r>
        <w:rPr>
          <w:i/>
        </w:rPr>
        <w:t xml:space="preserve">the seen and to give them victory in His Cause. Verily, He is Powerful to do what He willeth</w:t>
      </w:r>
    </w:p>
    <w:p>
      <w:pPr>
        <w:ind w:left="360"/>
      </w:pPr>
      <w:r>
        <w:rPr>
          <w:i/>
        </w:rPr>
        <w:t xml:space="preserve">and in His grasp are the reins of all things. There is none other God but He, the One, the</w:t>
      </w:r>
    </w:p>
    <w:p>
      <w:pPr>
        <w:ind w:left="360"/>
      </w:pPr>
      <w:r>
        <w:rPr>
          <w:i/>
        </w:rPr>
        <w:t xml:space="preserve">Mighty, the All-Informed.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Taherzadeh, Revelation of Bahá'u'lláh, vol. 4, p. 191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Taherzadeh, Revelation of Bahá'u'lláh, vol. 4, p. 191. Mazandarani, Zuhur al-Haqq, vol. 6,</w:t>
      </w:r>
    </w:p>
    <w:p>
      <w:pPr>
        <w:ind w:left="360"/>
      </w:pPr>
      <w:r>
        <w:rPr>
          <w:i/>
        </w:rPr>
        <w:t xml:space="preserve">p. 941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Ruhu'llah Mihrabkhani, Khandan Sadat-i Khams (Germany: `Asr-i Jadid, 1994) p. 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Samandar, Tarikh Samandar (Tehran, 131 B.E./1974), pp. 250-51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Mazandarani, Zuhur al-Haqq, vol. 6, p. 940-41. Mihrabkhani, Khandan Sadat-i Khams, p.</w:t>
      </w:r>
    </w:p>
    <w:p>
      <w:pPr>
        <w:ind w:left="360"/>
      </w:pPr>
      <w:r>
        <w:rPr>
          <w:i/>
        </w:rPr>
        <w:t xml:space="preserve">43-7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This matter is expounded on at greater length is several other tablets, including the Lawh-i</w:t>
      </w:r>
    </w:p>
    <w:p>
      <w:pPr>
        <w:ind w:left="360"/>
      </w:pPr>
      <w:r>
        <w:rPr>
          <w:i/>
        </w:rPr>
        <w:t xml:space="preserve">Hikmat, see Tablets of Bahá'u'lláh, p. 143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This tablet was addressed to Sayyid Asadu'llah of Rasht, the fourth of five brothers known</w:t>
      </w:r>
    </w:p>
    <w:p>
      <w:pPr>
        <w:ind w:left="360"/>
      </w:pPr>
      <w:r>
        <w:rPr>
          <w:i/>
        </w:rPr>
        <w:t xml:space="preserve">as Sadat-i Khams.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There are two ways of reading this sentence. One way would be to read this sentence as</w:t>
      </w:r>
    </w:p>
    <w:p>
      <w:pPr>
        <w:ind w:left="360"/>
      </w:pPr>
      <w:r>
        <w:rPr>
          <w:i/>
        </w:rPr>
        <w:t xml:space="preserve">saying that, if the majority of a nation became Bahá'ís, then the Bahá'í teachings can be</w:t>
      </w:r>
    </w:p>
    <w:p>
      <w:pPr>
        <w:ind w:left="360"/>
      </w:pPr>
      <w:r>
        <w:rPr>
          <w:i/>
        </w:rPr>
        <w:t xml:space="preserve">implemented by the government. The second way to read the sentence leads to the idea that</w:t>
      </w:r>
    </w:p>
    <w:p>
      <w:pPr>
        <w:ind w:left="360"/>
      </w:pPr>
      <w:r>
        <w:rPr>
          <w:i/>
        </w:rPr>
        <w:t xml:space="preserve">once the people were following the path laid down by God, they would be able to steer their</w:t>
      </w:r>
    </w:p>
    <w:p>
      <w:pPr>
        <w:ind w:left="360"/>
      </w:pPr>
      <w:r>
        <w:rPr>
          <w:i/>
        </w:rPr>
        <w:t xml:space="preserve">own path and would need little control and guidance from the centre. If this second reading is</w:t>
      </w:r>
    </w:p>
    <w:p>
      <w:pPr>
        <w:ind w:left="360"/>
      </w:pPr>
      <w:r>
        <w:rPr>
          <w:i/>
        </w:rPr>
        <w:t xml:space="preserve">correct, it was taken further by Shoghi Effendi when he laid down the principle that the Bahá'í</w:t>
      </w:r>
    </w:p>
    <w:p>
      <w:pPr>
        <w:ind w:left="360"/>
      </w:pPr>
      <w:r>
        <w:rPr>
          <w:i/>
        </w:rPr>
        <w:t xml:space="preserve">community should, as far as possible operate in a decentralised manner. This principle has</w:t>
      </w:r>
    </w:p>
    <w:p>
      <w:pPr>
        <w:ind w:left="360"/>
      </w:pPr>
      <w:r>
        <w:rPr>
          <w:i/>
        </w:rPr>
        <w:t xml:space="preserve">been put into effect by the Universal House of Justice as they have gradually devolved</w:t>
      </w:r>
    </w:p>
    <w:p>
      <w:pPr>
        <w:ind w:left="360"/>
      </w:pPr>
      <w:r>
        <w:rPr>
          <w:i/>
        </w:rPr>
        <w:t xml:space="preserve">responsibility for the creation and execution of expansion plans from the international level to</w:t>
      </w:r>
    </w:p>
    <w:p>
      <w:pPr>
        <w:ind w:left="360"/>
      </w:pPr>
      <w:r>
        <w:rPr>
          <w:i/>
        </w:rPr>
        <w:t xml:space="preserve">the national level and increasingly to the local level.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Qur'an 59:9 is identical except the last word is muflihun (successful) in the Qur'an and</w:t>
      </w:r>
    </w:p>
    <w:p>
      <w:pPr>
        <w:ind w:left="360"/>
      </w:pPr>
      <w:r>
        <w:rPr>
          <w:i/>
        </w:rPr>
        <w:t xml:space="preserve">fa'izun (those who have attained) in this text.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It is possible that the text here is corrupt since the usual expression is a gnat (dhabb) rather</w:t>
      </w:r>
    </w:p>
    <w:p>
      <w:pPr>
        <w:ind w:left="360"/>
      </w:pPr>
      <w:r>
        <w:rPr>
          <w:i/>
        </w:rPr>
        <w:t xml:space="preserve">than a lizard (dabb) in comparison to an eagle.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Views21031 views since posted 2001; last edit 2022-06-19 09:39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archive.org.../bahaullah_lawh_ittihad_momen;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Inventory #</w:t>
      </w:r>
    </w:p>
    <w:p>
      <w:pPr>
        <w:ind w:left="360"/>
      </w:pPr>
      <w:r>
        <w:rPr>
          <w:i/>
        </w:rPr>
        <w:t xml:space="preserve">BH00472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Current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First</w:t>
      </w:r>
    </w:p>
    <w:p>
      <w:pPr>
        <w:ind w:left="360"/>
      </w:pPr>
      <w:r>
        <w:rPr>
          <w:i/>
        </w:rPr>
        <w:t xml:space="preserve">Arabic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author and publisher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bahai-library.com/797</w:t>
      </w:r>
    </w:p>
    <w:p>
      <w:pPr>
        <w:ind w:left="360"/>
      </w:pPr>
      <w:r>
        <w:rPr>
          <w:i/>
        </w:rPr>
        <w:t xml:space="preserve">Citation: ris/797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Tablet of Unity (Used by permission of the curator)</w:t>
      </w:r>
    </w:p>
    <w:p/>
  </w:body>
</w:document>
</file>