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Notes on The Bab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Some Notes on The Bab,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Notes on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The Problem of 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Young Adulthood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Pilgrimage to Mecca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The Shiraz 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The Isfahan 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The Máh-Kú 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The Chihríq 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Trial and Martyrdom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Selection of a Successor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The Writings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The Problem of 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availability of historical sources for the study of Babism is far</w:t>
      </w:r>
    </w:p>
    <w:p>
      <w:pPr>
        <w:ind w:left="360"/>
      </w:pPr>
      <w:r>
        <w:rPr>
          <w:i/>
        </w:rPr>
        <w:t xml:space="preserve">greater than those for examining the rise of any other major religion, but</w:t>
      </w:r>
    </w:p>
    <w:p>
      <w:pPr>
        <w:ind w:left="360"/>
      </w:pPr>
      <w:r>
        <w:rPr>
          <w:i/>
        </w:rPr>
        <w:t xml:space="preserve">there are still major gaps, and these limit our understanding. Some of them are</w:t>
      </w:r>
    </w:p>
    <w:p>
      <w:pPr>
        <w:ind w:left="360"/>
      </w:pPr>
      <w:r>
        <w:rPr>
          <w:i/>
        </w:rPr>
        <w:t xml:space="preserve">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Qájár Iran is still imperfectly studied; there is a vast</w:t>
      </w:r>
    </w:p>
    <w:p>
      <w:pPr>
        <w:ind w:left="360"/>
      </w:pPr>
      <w:r>
        <w:rPr>
          <w:i/>
        </w:rPr>
        <w:t xml:space="preserve">amount of work to do on establishing the cultural and social context of</w:t>
      </w:r>
    </w:p>
    <w:p>
      <w:pPr>
        <w:ind w:left="360"/>
      </w:pPr>
      <w:r>
        <w:rPr>
          <w:i/>
        </w:rPr>
        <w:t xml:space="preserve">Babism.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sources on the life of the Báb are still little studied. Many</w:t>
      </w:r>
    </w:p>
    <w:p>
      <w:pPr>
        <w:ind w:left="360"/>
      </w:pPr>
      <w:r>
        <w:rPr>
          <w:i/>
        </w:rPr>
        <w:t xml:space="preserve">remain unexamined in Bahá'í archives. Many have been lost because</w:t>
      </w:r>
    </w:p>
    <w:p>
      <w:pPr>
        <w:ind w:left="360"/>
      </w:pPr>
      <w:r>
        <w:rPr>
          <w:i/>
        </w:rPr>
        <w:t xml:space="preserve">of neglect or persecution. Some are only partially available; The</w:t>
      </w:r>
    </w:p>
    <w:p>
      <w:pPr>
        <w:ind w:left="360"/>
      </w:pPr>
      <w:r>
        <w:rPr>
          <w:i/>
        </w:rPr>
        <w:t xml:space="preserve">Dawn-Breakers is perhaps the best example of this. When Shoghi Effendi</w:t>
      </w:r>
    </w:p>
    <w:p>
      <w:pPr>
        <w:ind w:left="360"/>
      </w:pPr>
      <w:r>
        <w:rPr>
          <w:i/>
        </w:rPr>
        <w:t xml:space="preserve">translated the work into English he appears to have extensively edited it and</w:t>
      </w:r>
    </w:p>
    <w:p>
      <w:pPr>
        <w:ind w:left="360"/>
      </w:pPr>
      <w:r>
        <w:rPr>
          <w:i/>
        </w:rPr>
        <w:t xml:space="preserve">partially abridged it. The Persian version of The Dawn-Breakers is a</w:t>
      </w:r>
    </w:p>
    <w:p>
      <w:pPr>
        <w:ind w:left="360"/>
      </w:pPr>
      <w:r>
        <w:rPr>
          <w:i/>
        </w:rPr>
        <w:t xml:space="preserve">Persian translation from the English text. Scholars are anxious to examine the</w:t>
      </w:r>
    </w:p>
    <w:p>
      <w:pPr>
        <w:ind w:left="360"/>
      </w:pPr>
      <w:r>
        <w:rPr>
          <w:i/>
        </w:rPr>
        <w:t xml:space="preserve">original manuscript. A few non-Bahá'í scholars have even</w:t>
      </w:r>
    </w:p>
    <w:p>
      <w:pPr>
        <w:ind w:left="360"/>
      </w:pPr>
      <w:r>
        <w:rPr>
          <w:i/>
        </w:rPr>
        <w:t xml:space="preserve">questioned the reliability of Shoghi Effendi's text in the absence of the</w:t>
      </w:r>
    </w:p>
    <w:p>
      <w:pPr>
        <w:ind w:left="360"/>
      </w:pPr>
      <w:r>
        <w:rPr>
          <w:i/>
        </w:rPr>
        <w:t xml:space="preserve">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sometimes original sources contradict each other. For example:</w:t>
      </w:r>
    </w:p>
    <w:p>
      <w:pPr>
        <w:ind w:left="360"/>
      </w:pPr>
      <w:r>
        <w:rPr>
          <w:i/>
        </w:rPr>
        <w:t xml:space="preserve">all sources say Mullá Husayn accepted the Báb on the night of 23</w:t>
      </w:r>
    </w:p>
    <w:p>
      <w:pPr>
        <w:ind w:left="360"/>
      </w:pPr>
      <w:r>
        <w:rPr>
          <w:i/>
        </w:rPr>
        <w:t xml:space="preserve">May 1844. But several sources, which are second-hand accounts of Mullá</w:t>
      </w:r>
    </w:p>
    <w:p>
      <w:pPr>
        <w:ind w:left="360"/>
      </w:pPr>
      <w:r>
        <w:rPr>
          <w:i/>
        </w:rPr>
        <w:t xml:space="preserve">Husayn's own account of the night of the Báb's declaration, say that</w:t>
      </w:r>
    </w:p>
    <w:p>
      <w:pPr>
        <w:ind w:left="360"/>
      </w:pPr>
      <w:r>
        <w:rPr>
          <w:i/>
        </w:rPr>
        <w:t xml:space="preserve">Mullá Husayn did not accept the Bab until three nights' study; in other</w:t>
      </w:r>
    </w:p>
    <w:p>
      <w:pPr>
        <w:ind w:left="360"/>
      </w:pPr>
      <w:r>
        <w:rPr>
          <w:i/>
        </w:rPr>
        <w:t xml:space="preserve">words, that he started his investigation of the Báb's claim not on 23</w:t>
      </w:r>
    </w:p>
    <w:p>
      <w:pPr>
        <w:ind w:left="360"/>
      </w:pPr>
      <w:r>
        <w:rPr>
          <w:i/>
        </w:rPr>
        <w:t xml:space="preserve">May, but two or three nights earlier. But The Dawn-Breakers and God</w:t>
      </w:r>
    </w:p>
    <w:p>
      <w:pPr>
        <w:ind w:left="360"/>
      </w:pPr>
      <w:r>
        <w:rPr>
          <w:i/>
        </w:rPr>
        <w:t xml:space="preserve">Passes By, say Mullá Husayn first met the Báb on the night of</w:t>
      </w:r>
    </w:p>
    <w:p>
      <w:pPr>
        <w:ind w:left="360"/>
      </w:pPr>
      <w:r>
        <w:rPr>
          <w:i/>
        </w:rPr>
        <w:t xml:space="preserve">his 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work needs to be done to understand Shoghi Effendi's interpretations of</w:t>
      </w:r>
    </w:p>
    <w:p>
      <w:pPr>
        <w:ind w:left="360"/>
      </w:pPr>
      <w:r>
        <w:rPr>
          <w:i/>
        </w:rPr>
        <w:t xml:space="preserve">historical events. Apparently Shoghi Effendi did not claim infallibility in</w:t>
      </w:r>
    </w:p>
    <w:p>
      <w:pPr>
        <w:ind w:left="360"/>
      </w:pPr>
      <w:r>
        <w:rPr>
          <w:i/>
        </w:rPr>
        <w:t xml:space="preserve">matters of historical fact, only in matters pertaining to theological</w:t>
      </w:r>
    </w:p>
    <w:p>
      <w:pPr>
        <w:ind w:left="360"/>
      </w:pPr>
      <w:r>
        <w:rPr>
          <w:i/>
        </w:rPr>
        <w:t xml:space="preserve">interpretation and matters of protection of the Faith. Thus the Guardian's</w:t>
      </w:r>
    </w:p>
    <w:p>
      <w:pPr>
        <w:ind w:left="360"/>
      </w:pPr>
      <w:r>
        <w:rPr>
          <w:i/>
        </w:rPr>
        <w:t xml:space="preserve">writings present important challenges for historians.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writings of the Báb have been imperfectly preserved; hence we</w:t>
      </w:r>
    </w:p>
    <w:p>
      <w:pPr>
        <w:ind w:left="360"/>
      </w:pPr>
      <w:r>
        <w:rPr>
          <w:i/>
        </w:rPr>
        <w:t xml:space="preserve">have not yet been able to establish an authoritative text in Persian/Arabic for</w:t>
      </w:r>
    </w:p>
    <w:p>
      <w:pPr>
        <w:ind w:left="360"/>
      </w:pPr>
      <w:r>
        <w:rPr>
          <w:i/>
        </w:rPr>
        <w:t xml:space="preserve">many of His works. Future scholars will have to study the various manuscripts</w:t>
      </w:r>
    </w:p>
    <w:p>
      <w:pPr>
        <w:ind w:left="360"/>
      </w:pPr>
      <w:r>
        <w:rPr>
          <w:i/>
        </w:rPr>
        <w:t xml:space="preserve">and reconcile their variant readings.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Further, there is the issue of the accuracy of several extremely early</w:t>
      </w:r>
    </w:p>
    <w:p>
      <w:pPr>
        <w:ind w:left="360"/>
      </w:pPr>
      <w:r>
        <w:rPr>
          <w:i/>
        </w:rPr>
        <w:t xml:space="preserve">histories. It is known that Mírzá Jání, a</w:t>
      </w:r>
    </w:p>
    <w:p>
      <w:pPr>
        <w:ind w:left="360"/>
      </w:pPr>
      <w:r>
        <w:rPr>
          <w:i/>
        </w:rPr>
        <w:t xml:space="preserve">Bábí who perished in the persecutions that followed the attempt</w:t>
      </w:r>
    </w:p>
    <w:p>
      <w:pPr>
        <w:ind w:left="360"/>
      </w:pPr>
      <w:r>
        <w:rPr>
          <w:i/>
        </w:rPr>
        <w:t xml:space="preserve">on the life of the Shah in 1852, wrote a history or part of a history of the</w:t>
      </w:r>
    </w:p>
    <w:p>
      <w:pPr>
        <w:ind w:left="360"/>
      </w:pPr>
      <w:r>
        <w:rPr>
          <w:i/>
        </w:rPr>
        <w:t xml:space="preserve">Bábí movement. Such a history would be of great significance to</w:t>
      </w:r>
    </w:p>
    <w:p>
      <w:pPr>
        <w:ind w:left="360"/>
      </w:pPr>
      <w:r>
        <w:rPr>
          <w:i/>
        </w:rPr>
        <w:t xml:space="preserve">Bábí Studies because it was written a mere eight years after the</w:t>
      </w:r>
    </w:p>
    <w:p>
      <w:pPr>
        <w:ind w:left="360"/>
      </w:pPr>
      <w:r>
        <w:rPr>
          <w:i/>
        </w:rPr>
        <w:t xml:space="preserve">Báb's declaration and only two years after the Báb's death;</w:t>
      </w:r>
    </w:p>
    <w:p>
      <w:pPr>
        <w:ind w:left="360"/>
      </w:pPr>
      <w:r>
        <w:rPr>
          <w:i/>
        </w:rPr>
        <w:t xml:space="preserve">furthermore, it would have been written before the split between the</w:t>
      </w:r>
    </w:p>
    <w:p>
      <w:pPr>
        <w:ind w:left="360"/>
      </w:pPr>
      <w:r>
        <w:rPr>
          <w:i/>
        </w:rPr>
        <w:t xml:space="preserve">Azalís and Bahá'ís, a split that imposed two rival</w:t>
      </w:r>
    </w:p>
    <w:p>
      <w:pPr>
        <w:ind w:left="360"/>
      </w:pPr>
      <w:r>
        <w:rPr>
          <w:i/>
        </w:rPr>
        <w:t xml:space="preserve">theological interpretations on the events of early Babism and raised many</w:t>
      </w:r>
    </w:p>
    <w:p>
      <w:pPr>
        <w:ind w:left="360"/>
      </w:pPr>
      <w:r>
        <w:rPr>
          <w:i/>
        </w:rPr>
        <w:t xml:space="preserve">historical issues that have not been settled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Granville Browne found a manuscript in the Bibliotheque Nationale in</w:t>
      </w:r>
    </w:p>
    <w:p>
      <w:pPr>
        <w:ind w:left="360"/>
      </w:pPr>
      <w:r>
        <w:rPr>
          <w:i/>
        </w:rPr>
        <w:t xml:space="preserve">Paris, which had originally been owned by the Comte de Gobineau, an early</w:t>
      </w:r>
    </w:p>
    <w:p>
      <w:pPr>
        <w:ind w:left="360"/>
      </w:pPr>
      <w:r>
        <w:rPr>
          <w:i/>
        </w:rPr>
        <w:t xml:space="preserve">scholar of Iran and Babism. This manuscript bore the curious title of the</w:t>
      </w:r>
    </w:p>
    <w:p>
      <w:pPr>
        <w:ind w:left="360"/>
      </w:pPr>
      <w:r>
        <w:rPr>
          <w:i/>
        </w:rPr>
        <w:t xml:space="preserve">Kitáb-i-Nuqtatu'l-Káf, "The Book of the Point of K"; it</w:t>
      </w:r>
    </w:p>
    <w:p>
      <w:pPr>
        <w:ind w:left="360"/>
      </w:pPr>
      <w:r>
        <w:rPr>
          <w:i/>
        </w:rPr>
        <w:t xml:space="preserve">bore no author's name. Browne believed he had found Mírzá</w:t>
      </w:r>
    </w:p>
    <w:p>
      <w:pPr>
        <w:ind w:left="360"/>
      </w:pPr>
      <w:r>
        <w:rPr>
          <w:i/>
        </w:rPr>
        <w:t xml:space="preserve">Jání's manuscript and translated the work into English. Possibly</w:t>
      </w:r>
    </w:p>
    <w:p>
      <w:pPr>
        <w:ind w:left="360"/>
      </w:pPr>
      <w:r>
        <w:rPr>
          <w:i/>
        </w:rPr>
        <w:t xml:space="preserve">the work is based on work by Mírzá Jání, but many</w:t>
      </w:r>
    </w:p>
    <w:p>
      <w:pPr>
        <w:ind w:left="360"/>
      </w:pPr>
      <w:r>
        <w:rPr>
          <w:i/>
        </w:rPr>
        <w:t xml:space="preserve">of its statements take the Azalí side of disputes between the</w:t>
      </w:r>
    </w:p>
    <w:p>
      <w:pPr>
        <w:ind w:left="360"/>
      </w:pPr>
      <w:r>
        <w:rPr>
          <w:i/>
        </w:rPr>
        <w:t xml:space="preserve">Azalí and Bahá'í interpretations of Babism, which suggests</w:t>
      </w:r>
    </w:p>
    <w:p>
      <w:pPr>
        <w:ind w:left="360"/>
      </w:pPr>
      <w:r>
        <w:rPr>
          <w:i/>
        </w:rPr>
        <w:t xml:space="preserve">that the work is an Azalí rewriting of a very early work that is still</w:t>
      </w:r>
    </w:p>
    <w:p>
      <w:pPr>
        <w:ind w:left="360"/>
      </w:pPr>
      <w:r>
        <w:rPr>
          <w:i/>
        </w:rPr>
        <w:t xml:space="preserve">lost. In reply to this Azalí version of Bábí history,</w:t>
      </w:r>
    </w:p>
    <w:p>
      <w:pPr>
        <w:ind w:left="360"/>
      </w:pPr>
      <w:r>
        <w:rPr>
          <w:i/>
        </w:rPr>
        <w:t xml:space="preserve">Mírzá Husayn Hamádání, a</w:t>
      </w:r>
    </w:p>
    <w:p>
      <w:pPr>
        <w:ind w:left="360"/>
      </w:pPr>
      <w:r>
        <w:rPr>
          <w:i/>
        </w:rPr>
        <w:t xml:space="preserve">Bahá'í, took up his pen and wrote the</w:t>
      </w:r>
    </w:p>
    <w:p>
      <w:pPr>
        <w:ind w:left="360"/>
      </w:pPr>
      <w:r>
        <w:rPr>
          <w:i/>
        </w:rPr>
        <w:t xml:space="preserve">Tárikh-i-Jadíd or "New History" about 1880, a generation</w:t>
      </w:r>
    </w:p>
    <w:p>
      <w:pPr>
        <w:ind w:left="360"/>
      </w:pPr>
      <w:r>
        <w:rPr>
          <w:i/>
        </w:rPr>
        <w:t xml:space="preserve">after the Báb's execution. This work was also composed based on the lost</w:t>
      </w:r>
    </w:p>
    <w:p>
      <w:pPr>
        <w:ind w:left="360"/>
      </w:pPr>
      <w:r>
        <w:rPr>
          <w:i/>
        </w:rPr>
        <w:t xml:space="preserve">history of Mírzá Jání, as well as partly on the</w:t>
      </w:r>
    </w:p>
    <w:p>
      <w:pPr>
        <w:ind w:left="360"/>
      </w:pPr>
      <w:r>
        <w:rPr>
          <w:i/>
        </w:rPr>
        <w:t xml:space="preserve">memories of a very old Bahá'í who had been an early</w:t>
      </w:r>
    </w:p>
    <w:p>
      <w:pPr>
        <w:ind w:left="360"/>
      </w:pPr>
      <w:r>
        <w:rPr>
          <w:i/>
        </w:rPr>
        <w:t xml:space="preserve">Bábí, named Sayyid Javád Karbalá'í. A</w:t>
      </w:r>
    </w:p>
    <w:p>
      <w:pPr>
        <w:ind w:left="360"/>
      </w:pPr>
      <w:r>
        <w:rPr>
          <w:i/>
        </w:rPr>
        <w:t xml:space="preserve">comparison of the Nuqtatu'l-Káf and the</w:t>
      </w:r>
    </w:p>
    <w:p>
      <w:pPr>
        <w:ind w:left="360"/>
      </w:pPr>
      <w:r>
        <w:rPr>
          <w:i/>
        </w:rPr>
        <w:t xml:space="preserve">Taríkh-i-Jadíd helps to ascertain that both used the same</w:t>
      </w:r>
    </w:p>
    <w:p>
      <w:pPr>
        <w:ind w:left="360"/>
      </w:pPr>
      <w:r>
        <w:rPr>
          <w:i/>
        </w:rPr>
        <w:t xml:space="preserve">original source for much of their text, but that both later works took</w:t>
      </w:r>
    </w:p>
    <w:p>
      <w:pPr>
        <w:ind w:left="360"/>
      </w:pPr>
      <w:r>
        <w:rPr>
          <w:i/>
        </w:rPr>
        <w:t xml:space="preserve">liberties with the original. Whether the original work will ever be found</w:t>
      </w:r>
    </w:p>
    <w:p>
      <w:pPr>
        <w:ind w:left="360"/>
      </w:pPr>
      <w:r>
        <w:rPr>
          <w:i/>
        </w:rPr>
        <w:t xml:space="preserve">remains to be seen. The Taríkh-i-Jadíd itself has</w:t>
      </w:r>
    </w:p>
    <w:p>
      <w:pPr>
        <w:ind w:left="360"/>
      </w:pPr>
      <w:r>
        <w:rPr>
          <w:i/>
        </w:rPr>
        <w:t xml:space="preserve">undergone considerable editing and expansion by various anonymous scribes,</w:t>
      </w:r>
    </w:p>
    <w:p>
      <w:pPr>
        <w:ind w:left="360"/>
      </w:pPr>
      <w:r>
        <w:rPr>
          <w:i/>
        </w:rPr>
        <w:t xml:space="preserve">which makes determining its original text very difficult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was born 'Alí-Muhammad on the first day of Muharram,</w:t>
      </w:r>
    </w:p>
    <w:p>
      <w:pPr>
        <w:ind w:left="360"/>
      </w:pPr>
      <w:r>
        <w:rPr>
          <w:i/>
        </w:rPr>
        <w:t xml:space="preserve">1235, corresponding to 20 October 1819 on the Gregorian calendar. He was born</w:t>
      </w:r>
    </w:p>
    <w:p>
      <w:pPr>
        <w:ind w:left="360"/>
      </w:pPr>
      <w:r>
        <w:rPr>
          <w:i/>
        </w:rPr>
        <w:t xml:space="preserve">in the southern Iranian city of Shiraz to a family of prosperous merchants.</w:t>
      </w:r>
    </w:p>
    <w:p>
      <w:pPr>
        <w:ind w:left="360"/>
      </w:pPr>
      <w:r>
        <w:rPr>
          <w:i/>
        </w:rPr>
        <w:t xml:space="preserve">Both his father, Sayyid Muhammad Ridá, and his mother, Fátimih</w:t>
      </w:r>
    </w:p>
    <w:p>
      <w:pPr>
        <w:ind w:left="360"/>
      </w:pPr>
      <w:r>
        <w:rPr>
          <w:i/>
        </w:rPr>
        <w:t xml:space="preserve">Bigum, were descendants of the Prophet Muhammad, and their families had lived</w:t>
      </w:r>
    </w:p>
    <w:p>
      <w:pPr>
        <w:ind w:left="360"/>
      </w:pPr>
      <w:r>
        <w:rPr>
          <w:i/>
        </w:rPr>
        <w:t xml:space="preserve">in Shiraz for generations. When 'Alí-Muhammad was seven years old His</w:t>
      </w:r>
    </w:p>
    <w:p>
      <w:pPr>
        <w:ind w:left="360"/>
      </w:pPr>
      <w:r>
        <w:rPr>
          <w:i/>
        </w:rPr>
        <w:t xml:space="preserve">father died, so responsibility for His upbringing fell to his maternal uncles,</w:t>
      </w:r>
    </w:p>
    <w:p>
      <w:pPr>
        <w:ind w:left="360"/>
      </w:pPr>
      <w:r>
        <w:rPr>
          <w:i/>
        </w:rPr>
        <w:t xml:space="preserve">especially Hájí Mírzá Sayyid 'Alí.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boy was sent to a local teacher named Shaykh 'Ábid for six or</w:t>
      </w:r>
    </w:p>
    <w:p>
      <w:pPr>
        <w:ind w:left="360"/>
      </w:pPr>
      <w:r>
        <w:rPr>
          <w:i/>
        </w:rPr>
        <w:t xml:space="preserve">seven years for a private education (there being no public schools in Shiraz at</w:t>
      </w:r>
    </w:p>
    <w:p>
      <w:pPr>
        <w:ind w:left="360"/>
      </w:pPr>
      <w:r>
        <w:rPr>
          <w:i/>
        </w:rPr>
        <w:t xml:space="preserve">the time). The teacher was a Shaykhí, as were the members of the</w:t>
      </w:r>
    </w:p>
    <w:p>
      <w:pPr>
        <w:ind w:left="360"/>
      </w:pPr>
      <w:r>
        <w:rPr>
          <w:i/>
        </w:rPr>
        <w:t xml:space="preserve">Báb's family, which suggests that the Báb was exposed to</w:t>
      </w:r>
    </w:p>
    <w:p>
      <w:pPr>
        <w:ind w:left="360"/>
      </w:pPr>
      <w:r>
        <w:rPr>
          <w:i/>
        </w:rPr>
        <w:t xml:space="preserve">Shaykhí interpretations of Islam from a young age. The Báb very</w:t>
      </w:r>
    </w:p>
    <w:p>
      <w:pPr>
        <w:ind w:left="360"/>
      </w:pPr>
      <w:r>
        <w:rPr>
          <w:i/>
        </w:rPr>
        <w:t xml:space="preserve">much disliked school, apparently acquired little book learning, and regarded</w:t>
      </w:r>
    </w:p>
    <w:p>
      <w:pPr>
        <w:ind w:left="360"/>
      </w:pPr>
      <w:r>
        <w:rPr>
          <w:i/>
        </w:rPr>
        <w:t xml:space="preserve">much of the education He received as irrelevant. Some scholars have seen this</w:t>
      </w:r>
    </w:p>
    <w:p>
      <w:pPr>
        <w:ind w:left="360"/>
      </w:pPr>
      <w:r>
        <w:rPr>
          <w:i/>
        </w:rPr>
        <w:t xml:space="preserve">dislike of his early education as having colored the Báb's approach to</w:t>
      </w:r>
    </w:p>
    <w:p>
      <w:pPr>
        <w:ind w:left="360"/>
      </w:pPr>
      <w:r>
        <w:rPr>
          <w:i/>
        </w:rPr>
        <w:t xml:space="preserve">religion and having influenced His teachings.[1]</w:t>
      </w:r>
    </w:p>
    <w:p>
      <w:pPr>
        <w:ind w:left="360"/>
      </w:pPr>
      <w:r>
        <w:rPr>
          <w:i/>
        </w:rPr>
        <w:t xml:space="preserve">All accounts agree that 'Alí-Muhammad was a precocious, intelligent</w:t>
      </w:r>
    </w:p>
    <w:p>
      <w:pPr>
        <w:ind w:left="360"/>
      </w:pPr>
      <w:r>
        <w:rPr>
          <w:i/>
        </w:rPr>
        <w:t xml:space="preserve">child, and was devoted to prayer at an early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Young Adulthood. While in his teens, 'Alí-Muhammad</w:t>
      </w:r>
    </w:p>
    <w:p>
      <w:pPr>
        <w:ind w:left="360"/>
      </w:pPr>
      <w:r>
        <w:rPr>
          <w:i/>
        </w:rPr>
        <w:t xml:space="preserve">began to work in his uncle's business, and by the time he was sixteen or</w:t>
      </w:r>
    </w:p>
    <w:p>
      <w:pPr>
        <w:ind w:left="360"/>
      </w:pPr>
      <w:r>
        <w:rPr>
          <w:i/>
        </w:rPr>
        <w:t xml:space="preserve">seventeen he was serving as a commercial agent for the family at their offices</w:t>
      </w:r>
    </w:p>
    <w:p>
      <w:pPr>
        <w:ind w:left="360"/>
      </w:pPr>
      <w:r>
        <w:rPr>
          <w:i/>
        </w:rPr>
        <w:t xml:space="preserve">in Bushihr, an Iranian city on the Persian Gulf. Through this city flowed</w:t>
      </w:r>
    </w:p>
    <w:p>
      <w:pPr>
        <w:ind w:left="360"/>
      </w:pPr>
      <w:r>
        <w:rPr>
          <w:i/>
        </w:rPr>
        <w:t xml:space="preserve">imports to Shiraz from India and the Arabian peninsula. 'Ali-Muhammad seems to</w:t>
      </w:r>
    </w:p>
    <w:p>
      <w:pPr>
        <w:ind w:left="360"/>
      </w:pPr>
      <w:r>
        <w:rPr>
          <w:i/>
        </w:rPr>
        <w:t xml:space="preserve">have been a successful merchant, and His later writings praise business as an</w:t>
      </w:r>
    </w:p>
    <w:p>
      <w:pPr>
        <w:ind w:left="360"/>
      </w:pPr>
      <w:r>
        <w:rPr>
          <w:i/>
        </w:rPr>
        <w:t xml:space="preserve">important livelihood, but one which must be carried out with strict honesty and</w:t>
      </w:r>
    </w:p>
    <w:p>
      <w:pPr>
        <w:ind w:left="360"/>
      </w:pPr>
      <w:r>
        <w:rPr>
          <w:i/>
        </w:rPr>
        <w:t xml:space="preserve">complete devotion to God. His own life apparently was extremely pious—He is</w:t>
      </w:r>
    </w:p>
    <w:p>
      <w:pPr>
        <w:ind w:left="360"/>
      </w:pPr>
      <w:r>
        <w:rPr>
          <w:i/>
        </w:rPr>
        <w:t xml:space="preserve">known to have prayed much of the morning and afternoon on some days—and His</w:t>
      </w:r>
    </w:p>
    <w:p>
      <w:pPr>
        <w:ind w:left="360"/>
      </w:pPr>
      <w:r>
        <w:rPr>
          <w:i/>
        </w:rPr>
        <w:t xml:space="preserve">religious interests remained strong. He began to write on religious matters as</w:t>
      </w:r>
    </w:p>
    <w:p>
      <w:pPr>
        <w:ind w:left="360"/>
      </w:pPr>
      <w:r>
        <w:rPr>
          <w:i/>
        </w:rPr>
        <w:t xml:space="preserve">well. The fact that He started to write before declaring His mission is not</w:t>
      </w:r>
    </w:p>
    <w:p>
      <w:pPr>
        <w:ind w:left="360"/>
      </w:pPr>
      <w:r>
        <w:rPr>
          <w:i/>
        </w:rPr>
        <w:t xml:space="preserve">unusual; Bahá'u'lláh wrote many works before His declaration, and</w:t>
      </w:r>
    </w:p>
    <w:p>
      <w:pPr>
        <w:ind w:left="360"/>
      </w:pPr>
      <w:r>
        <w:rPr>
          <w:i/>
        </w:rPr>
        <w:t xml:space="preserve">Muhammad received revelations before declaring His mission. Some of the</w:t>
      </w:r>
    </w:p>
    <w:p>
      <w:pPr>
        <w:ind w:left="360"/>
      </w:pPr>
      <w:r>
        <w:rPr>
          <w:i/>
        </w:rPr>
        <w:t xml:space="preserve">Báb's earliest writings have survived; they were commentaries on the</w:t>
      </w:r>
    </w:p>
    <w:p>
      <w:pPr>
        <w:ind w:left="360"/>
      </w:pPr>
      <w:r>
        <w:rPr>
          <w:i/>
        </w:rPr>
        <w:t xml:space="preserve">Qur'án.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1840 or 1841 'Alí-Muhammad left the family business and traveled</w:t>
      </w:r>
    </w:p>
    <w:p>
      <w:pPr>
        <w:ind w:left="360"/>
      </w:pPr>
      <w:r>
        <w:rPr>
          <w:i/>
        </w:rPr>
        <w:t xml:space="preserve">to Karbilá in Iraq, where the third Imám, Husayn, is buried.</w:t>
      </w:r>
    </w:p>
    <w:p>
      <w:pPr>
        <w:ind w:left="360"/>
      </w:pPr>
      <w:r>
        <w:rPr>
          <w:i/>
        </w:rPr>
        <w:t xml:space="preserve">There He attended a few classes given by Sayyid Kázim-i-Rashtí,</w:t>
      </w:r>
    </w:p>
    <w:p>
      <w:pPr>
        <w:ind w:left="360"/>
      </w:pPr>
      <w:r>
        <w:rPr>
          <w:i/>
        </w:rPr>
        <w:t xml:space="preserve">head of the Shaykhí School. Though He remained in Karbilá only</w:t>
      </w:r>
    </w:p>
    <w:p>
      <w:pPr>
        <w:ind w:left="360"/>
      </w:pPr>
      <w:r>
        <w:rPr>
          <w:i/>
        </w:rPr>
        <w:t xml:space="preserve">eight months, He made an impression on many Shaykhís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may also have been familiar with Sufism, or the Islamic</w:t>
      </w:r>
    </w:p>
    <w:p>
      <w:pPr>
        <w:ind w:left="360"/>
      </w:pPr>
      <w:r>
        <w:rPr>
          <w:i/>
        </w:rPr>
        <w:t xml:space="preserve">mystical movement. Sufism has generally been discouraged or opposed by the</w:t>
      </w:r>
    </w:p>
    <w:p>
      <w:pPr>
        <w:ind w:left="360"/>
      </w:pPr>
      <w:r>
        <w:rPr>
          <w:i/>
        </w:rPr>
        <w:t xml:space="preserve">Shí'í 'ulamá (learned), but Sufi writings have long</w:t>
      </w:r>
    </w:p>
    <w:p>
      <w:pPr>
        <w:ind w:left="360"/>
      </w:pPr>
      <w:r>
        <w:rPr>
          <w:i/>
        </w:rPr>
        <w:t xml:space="preserve">circulated in Persian and Sufi orders are common in Iran. The Báb is</w:t>
      </w:r>
    </w:p>
    <w:p>
      <w:pPr>
        <w:ind w:left="360"/>
      </w:pPr>
      <w:r>
        <w:rPr>
          <w:i/>
        </w:rPr>
        <w:t xml:space="preserve">known to have been in acquaintance with the leading Sufi in Shiraz. The</w:t>
      </w:r>
    </w:p>
    <w:p>
      <w:pPr>
        <w:ind w:left="360"/>
      </w:pPr>
      <w:r>
        <w:rPr>
          <w:i/>
        </w:rPr>
        <w:t xml:space="preserve">Báb, however, does not use technical Sufi terminology.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appears to have been more familiar with esoteric and occult</w:t>
      </w:r>
    </w:p>
    <w:p>
      <w:pPr>
        <w:ind w:left="360"/>
      </w:pPr>
      <w:r>
        <w:rPr>
          <w:i/>
        </w:rPr>
        <w:t xml:space="preserve">Islamic ideas. He uses chronograms, offers cabbalistic interpretations of</w:t>
      </w:r>
    </w:p>
    <w:p>
      <w:pPr>
        <w:ind w:left="360"/>
      </w:pPr>
      <w:r>
        <w:rPr>
          <w:i/>
        </w:rPr>
        <w:t xml:space="preserve">words, utilizes numerological principles in His writings, and wrote tablets in</w:t>
      </w:r>
    </w:p>
    <w:p>
      <w:pPr>
        <w:ind w:left="360"/>
      </w:pPr>
      <w:r>
        <w:rPr>
          <w:i/>
        </w:rPr>
        <w:t xml:space="preserve">the form of talismans. He also alludes to astrological terminology.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also refers to passages from the New Testament—but not the Old</w:t>
      </w:r>
    </w:p>
    <w:p>
      <w:pPr>
        <w:ind w:left="360"/>
      </w:pPr>
      <w:r>
        <w:rPr>
          <w:i/>
        </w:rPr>
        <w:t xml:space="preserve">Testament—in His writings. This suggests He had access to the latest</w:t>
      </w:r>
    </w:p>
    <w:p>
      <w:pPr>
        <w:ind w:left="360"/>
      </w:pPr>
      <w:r>
        <w:rPr>
          <w:i/>
        </w:rPr>
        <w:t xml:space="preserve">translations of the Protestant missionaries of the former book into Persian and</w:t>
      </w:r>
    </w:p>
    <w:p>
      <w:pPr>
        <w:ind w:left="360"/>
      </w:pPr>
      <w:r>
        <w:rPr>
          <w:i/>
        </w:rPr>
        <w:t xml:space="preserve">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'Alí-Muhammad remained in Karbilá until His uncle, Sayyid</w:t>
      </w:r>
    </w:p>
    <w:p>
      <w:pPr>
        <w:ind w:left="360"/>
      </w:pPr>
      <w:r>
        <w:rPr>
          <w:i/>
        </w:rPr>
        <w:t xml:space="preserve">'Alí, journeyed there and implored Him to return to Shiraz. This He did</w:t>
      </w:r>
    </w:p>
    <w:p>
      <w:pPr>
        <w:ind w:left="360"/>
      </w:pPr>
      <w:r>
        <w:rPr>
          <w:i/>
        </w:rPr>
        <w:t xml:space="preserve">in 1842. He married Khadíjih Khánum in August of that year and</w:t>
      </w:r>
    </w:p>
    <w:p>
      <w:pPr>
        <w:ind w:left="360"/>
      </w:pPr>
      <w:r>
        <w:rPr>
          <w:i/>
        </w:rPr>
        <w:t xml:space="preserve">resumed His business. Unable to devote His time to religious study in</w:t>
      </w:r>
    </w:p>
    <w:p>
      <w:pPr>
        <w:ind w:left="360"/>
      </w:pPr>
      <w:r>
        <w:rPr>
          <w:i/>
        </w:rPr>
        <w:t xml:space="preserve">Karbilá, 'Alí-Muhammad turned again to writing. His extended</w:t>
      </w:r>
    </w:p>
    <w:p>
      <w:pPr>
        <w:ind w:left="360"/>
      </w:pPr>
      <w:r>
        <w:rPr>
          <w:i/>
        </w:rPr>
        <w:t xml:space="preserve">periods of prayer and His pious acts further developed His reputation as a</w:t>
      </w:r>
    </w:p>
    <w:p>
      <w:pPr>
        <w:ind w:left="360"/>
      </w:pPr>
      <w:r>
        <w:rPr>
          <w:i/>
        </w:rPr>
        <w:t xml:space="preserve">mystic. Some time before His declaration to Mullá Husayn, the Báb</w:t>
      </w:r>
    </w:p>
    <w:p>
      <w:pPr>
        <w:ind w:left="360"/>
      </w:pPr>
      <w:r>
        <w:rPr>
          <w:i/>
        </w:rPr>
        <w:t xml:space="preserve">had a dream where He saw the severed head of the Imám Husayn and was</w:t>
      </w:r>
    </w:p>
    <w:p>
      <w:pPr>
        <w:ind w:left="360"/>
      </w:pPr>
      <w:r>
        <w:rPr>
          <w:i/>
        </w:rPr>
        <w:t xml:space="preserve">privileged to drink seven drops of the Imáms precious blood; this dream</w:t>
      </w:r>
    </w:p>
    <w:p>
      <w:pPr>
        <w:ind w:left="360"/>
      </w:pPr>
      <w:r>
        <w:rPr>
          <w:i/>
        </w:rPr>
        <w:t xml:space="preserve">may have symbolically marked the beginning of His prophetic consciousness. He</w:t>
      </w:r>
    </w:p>
    <w:p>
      <w:pPr>
        <w:ind w:left="360"/>
      </w:pPr>
      <w:r>
        <w:rPr>
          <w:i/>
        </w:rPr>
        <w:t xml:space="preserve">privately made some sort of messianic claim to family members and it was</w:t>
      </w:r>
    </w:p>
    <w:p>
      <w:pPr>
        <w:ind w:left="360"/>
      </w:pPr>
      <w:r>
        <w:rPr>
          <w:i/>
        </w:rPr>
        <w:t xml:space="preserve">accepted by His wife and His uncle, Sayyid 'Alí. There are also some</w:t>
      </w:r>
    </w:p>
    <w:p>
      <w:pPr>
        <w:ind w:left="360"/>
      </w:pPr>
      <w:r>
        <w:rPr>
          <w:i/>
        </w:rPr>
        <w:t xml:space="preserve">suggestions that word of His claim began to spread.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'Alí-Muhammad's writings before His declaration, however, do not</w:t>
      </w:r>
    </w:p>
    <w:p>
      <w:pPr>
        <w:ind w:left="360"/>
      </w:pPr>
      <w:r>
        <w:rPr>
          <w:i/>
        </w:rPr>
        <w:t xml:space="preserve">demonstrate a prophetic consciousness. Todd Lawson noted this in his doctoral</w:t>
      </w:r>
    </w:p>
    <w:p>
      <w:pPr>
        <w:ind w:left="360"/>
      </w:pPr>
      <w:r>
        <w:rPr>
          <w:i/>
        </w:rPr>
        <w:t xml:space="preserve">dissertation about the Tafsír-i-súrih-i-baqarih or</w:t>
      </w:r>
    </w:p>
    <w:p>
      <w:pPr>
        <w:ind w:left="360"/>
      </w:pPr>
      <w:r>
        <w:rPr>
          <w:i/>
        </w:rPr>
        <w:t xml:space="preserve">"Commentary on the Surih of the Cow," a work the Báb wrote on a chapter</w:t>
      </w:r>
    </w:p>
    <w:p>
      <w:pPr>
        <w:ind w:left="360"/>
      </w:pPr>
      <w:r>
        <w:rPr>
          <w:i/>
        </w:rPr>
        <w:t xml:space="preserve">of the Qur'án. This Qur'án commentary was started by the</w:t>
      </w:r>
    </w:p>
    <w:p>
      <w:pPr>
        <w:ind w:left="360"/>
      </w:pPr>
      <w:r>
        <w:rPr>
          <w:i/>
        </w:rPr>
        <w:t xml:space="preserve">Báb in November or December 1843, some six months before declaring His</w:t>
      </w:r>
    </w:p>
    <w:p>
      <w:pPr>
        <w:ind w:left="360"/>
      </w:pPr>
      <w:r>
        <w:rPr>
          <w:i/>
        </w:rPr>
        <w:t xml:space="preserve">mission. The first half was completed by February or March 1844; the second</w:t>
      </w:r>
    </w:p>
    <w:p>
      <w:pPr>
        <w:ind w:left="360"/>
      </w:pPr>
      <w:r>
        <w:rPr>
          <w:i/>
        </w:rPr>
        <w:t xml:space="preserve">half was revealed after the Báb's declaration. It is the only work of</w:t>
      </w:r>
    </w:p>
    <w:p>
      <w:pPr>
        <w:ind w:left="360"/>
      </w:pPr>
      <w:r>
        <w:rPr>
          <w:i/>
        </w:rPr>
        <w:t xml:space="preserve">the Báb's revealed before His declaration that has survived intact, and</w:t>
      </w:r>
    </w:p>
    <w:p>
      <w:pPr>
        <w:ind w:left="360"/>
      </w:pPr>
      <w:r>
        <w:rPr>
          <w:i/>
        </w:rPr>
        <w:t xml:space="preserve">thus it is quite important. It also sheds light on the Báb's attitude</w:t>
      </w:r>
    </w:p>
    <w:p>
      <w:pPr>
        <w:ind w:left="360"/>
      </w:pPr>
      <w:r>
        <w:rPr>
          <w:i/>
        </w:rPr>
        <w:t xml:space="preserve">toward Shí'í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Declaration. About 2 January 1844 Sayyid</w:t>
      </w:r>
    </w:p>
    <w:p>
      <w:pPr>
        <w:ind w:left="360"/>
      </w:pPr>
      <w:r>
        <w:rPr>
          <w:i/>
        </w:rPr>
        <w:t xml:space="preserve">Kázim-i-Rashtí died in Karbalá without naming a successor.</w:t>
      </w:r>
    </w:p>
    <w:p>
      <w:pPr>
        <w:ind w:left="360"/>
      </w:pPr>
      <w:r>
        <w:rPr>
          <w:i/>
        </w:rPr>
        <w:t xml:space="preserve">Since the Shaykhís believed that there was always a Perfect</w:t>
      </w:r>
    </w:p>
    <w:p>
      <w:pPr>
        <w:ind w:left="360"/>
      </w:pPr>
      <w:r>
        <w:rPr>
          <w:i/>
        </w:rPr>
        <w:t xml:space="preserve">Shí'í on the earth, it immediately occurred to Rashtí's</w:t>
      </w:r>
    </w:p>
    <w:p>
      <w:pPr>
        <w:ind w:left="360"/>
      </w:pPr>
      <w:r>
        <w:rPr>
          <w:i/>
        </w:rPr>
        <w:t xml:space="preserve">followers that they had to find the new Perfect Shí'í.</w:t>
      </w:r>
    </w:p>
    <w:p>
      <w:pPr>
        <w:ind w:left="360"/>
      </w:pPr>
      <w:r>
        <w:rPr>
          <w:i/>
        </w:rPr>
        <w:t xml:space="preserve">Furthermore, the year 1260 was about to begin, and many Shaykhís</w:t>
      </w:r>
    </w:p>
    <w:p>
      <w:pPr>
        <w:ind w:left="360"/>
      </w:pPr>
      <w:r>
        <w:rPr>
          <w:i/>
        </w:rPr>
        <w:t xml:space="preserve">expected that year to usher in the coming of the Qá'im, "He who arises,"</w:t>
      </w:r>
    </w:p>
    <w:p>
      <w:pPr>
        <w:ind w:left="360"/>
      </w:pPr>
      <w:r>
        <w:rPr>
          <w:i/>
        </w:rPr>
        <w:t xml:space="preserve">whom many Shí'ís expected to come. Among the prominent</w:t>
      </w:r>
    </w:p>
    <w:p>
      <w:pPr>
        <w:ind w:left="360"/>
      </w:pPr>
      <w:r>
        <w:rPr>
          <w:i/>
        </w:rPr>
        <w:t xml:space="preserve">Shaykhís who initiated a search for the Qá'im was Mullá</w:t>
      </w:r>
    </w:p>
    <w:p>
      <w:pPr>
        <w:ind w:left="360"/>
      </w:pPr>
      <w:r>
        <w:rPr>
          <w:i/>
        </w:rPr>
        <w:t xml:space="preserve">Husayn-i-Bushrú'í, and in May 1844 his travels took him to</w:t>
      </w:r>
    </w:p>
    <w:p>
      <w:pPr>
        <w:ind w:left="360"/>
      </w:pPr>
      <w:r>
        <w:rPr>
          <w:i/>
        </w:rPr>
        <w:t xml:space="preserve">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Dawn-Breakers and to a lesser extent God Passes By,</w:t>
      </w:r>
    </w:p>
    <w:p>
      <w:pPr>
        <w:ind w:left="360"/>
      </w:pPr>
      <w:r>
        <w:rPr>
          <w:i/>
        </w:rPr>
        <w:t xml:space="preserve">Mullá Husayn encountered the Báb by chance on the afternoon</w:t>
      </w:r>
    </w:p>
    <w:p>
      <w:pPr>
        <w:ind w:left="360"/>
      </w:pPr>
      <w:r>
        <w:rPr>
          <w:i/>
        </w:rPr>
        <w:t xml:space="preserve">of 22 May, accompanied Him to His house, and had dinner with Him. After dinner</w:t>
      </w:r>
    </w:p>
    <w:p>
      <w:pPr>
        <w:ind w:left="360"/>
      </w:pPr>
      <w:r>
        <w:rPr>
          <w:i/>
        </w:rPr>
        <w:t xml:space="preserve">the subject of Mullá Husayn's search came up and the Báb proposed</w:t>
      </w:r>
    </w:p>
    <w:p>
      <w:pPr>
        <w:ind w:left="360"/>
      </w:pPr>
      <w:r>
        <w:rPr>
          <w:i/>
        </w:rPr>
        <w:t xml:space="preserve">that He Himself fulfilled all the requirements for being the Qá'im.</w:t>
      </w:r>
    </w:p>
    <w:p>
      <w:pPr>
        <w:ind w:left="360"/>
      </w:pPr>
      <w:r>
        <w:rPr>
          <w:i/>
        </w:rPr>
        <w:t xml:space="preserve">After several hours of discussion, Mullá Husayn was convinced, and</w:t>
      </w:r>
    </w:p>
    <w:p>
      <w:pPr>
        <w:ind w:left="360"/>
      </w:pPr>
      <w:r>
        <w:rPr>
          <w:i/>
        </w:rPr>
        <w:t xml:space="preserve">became the first official follower of the Báb. The Báb then began</w:t>
      </w:r>
    </w:p>
    <w:p>
      <w:pPr>
        <w:ind w:left="360"/>
      </w:pPr>
      <w:r>
        <w:rPr>
          <w:i/>
        </w:rPr>
        <w:t xml:space="preserve">to reveal a commentary on the Súrih of Joseph (the</w:t>
      </w:r>
    </w:p>
    <w:p>
      <w:pPr>
        <w:ind w:left="360"/>
      </w:pPr>
      <w:r>
        <w:rPr>
          <w:i/>
        </w:rPr>
        <w:t xml:space="preserve">Qayyúmu'l-Asmá).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primary historical sources give a slightly more complicated account of</w:t>
      </w:r>
    </w:p>
    <w:p>
      <w:pPr>
        <w:ind w:left="360"/>
      </w:pPr>
      <w:r>
        <w:rPr>
          <w:i/>
        </w:rPr>
        <w:t xml:space="preserve">the beginnings of the Bábí dispensation. It seems very likely</w:t>
      </w:r>
    </w:p>
    <w:p>
      <w:pPr>
        <w:ind w:left="360"/>
      </w:pPr>
      <w:r>
        <w:rPr>
          <w:i/>
        </w:rPr>
        <w:t xml:space="preserve">that 'Alí-Muhammad and the Mullá Husayn had met in</w:t>
      </w:r>
    </w:p>
    <w:p>
      <w:pPr>
        <w:ind w:left="360"/>
      </w:pPr>
      <w:r>
        <w:rPr>
          <w:i/>
        </w:rPr>
        <w:t xml:space="preserve">Karbilá, because Mullá Husayn was the most prominent disciple of</w:t>
      </w:r>
    </w:p>
    <w:p>
      <w:pPr>
        <w:ind w:left="360"/>
      </w:pPr>
      <w:r>
        <w:rPr>
          <w:i/>
        </w:rPr>
        <w:t xml:space="preserve">Sayyid Kázim, and the Báb had met the sayyid on several occasions</w:t>
      </w:r>
    </w:p>
    <w:p>
      <w:pPr>
        <w:ind w:left="360"/>
      </w:pPr>
      <w:r>
        <w:rPr>
          <w:i/>
        </w:rPr>
        <w:t xml:space="preserve">and had made quite an impression on some of the Shaykhís there. The</w:t>
      </w:r>
    </w:p>
    <w:p>
      <w:pPr>
        <w:ind w:left="360"/>
      </w:pPr>
      <w:r>
        <w:rPr>
          <w:i/>
        </w:rPr>
        <w:t xml:space="preserve">Báb's family were active Shaykhís and Mullá Husayn had</w:t>
      </w:r>
    </w:p>
    <w:p>
      <w:pPr>
        <w:ind w:left="360"/>
      </w:pPr>
      <w:r>
        <w:rPr>
          <w:i/>
        </w:rPr>
        <w:t xml:space="preserve">been in Bushihr immediately before going to Shiraz, so it seems possible</w:t>
      </w:r>
    </w:p>
    <w:p>
      <w:pPr>
        <w:ind w:left="360"/>
      </w:pPr>
      <w:r>
        <w:rPr>
          <w:i/>
        </w:rPr>
        <w:t xml:space="preserve">Mullá Husayn would have been in touch with relatives of the Báb</w:t>
      </w:r>
    </w:p>
    <w:p>
      <w:pPr>
        <w:ind w:left="360"/>
      </w:pPr>
      <w:r>
        <w:rPr>
          <w:i/>
        </w:rPr>
        <w:t xml:space="preserve">in Bushihr. None of this precludes the encounter between the two men as being</w:t>
      </w:r>
    </w:p>
    <w:p>
      <w:pPr>
        <w:ind w:left="360"/>
      </w:pPr>
      <w:r>
        <w:rPr>
          <w:i/>
        </w:rPr>
        <w:t xml:space="preserve">purely fortuitous, but it makes it much more likely their meeting was planned.</w:t>
      </w:r>
    </w:p>
    <w:p>
      <w:pPr>
        <w:ind w:left="360"/>
      </w:pPr>
      <w:r>
        <w:rPr>
          <w:i/>
        </w:rPr>
        <w:t xml:space="preserve">Furthermore, several primary historical sources state that Mullá Husayn</w:t>
      </w:r>
    </w:p>
    <w:p>
      <w:pPr>
        <w:ind w:left="360"/>
      </w:pPr>
      <w:r>
        <w:rPr>
          <w:i/>
        </w:rPr>
        <w:t xml:space="preserve">investigated 'Alí-Muhammad's claim for three days before accepting it;</w:t>
      </w:r>
    </w:p>
    <w:p>
      <w:pPr>
        <w:ind w:left="360"/>
      </w:pPr>
      <w:r>
        <w:rPr>
          <w:i/>
        </w:rPr>
        <w:t xml:space="preserve">one source even quotes Mullá Husayn berating himself for having taken so</w:t>
      </w:r>
    </w:p>
    <w:p>
      <w:pPr>
        <w:ind w:left="360"/>
      </w:pPr>
      <w:r>
        <w:rPr>
          <w:i/>
        </w:rPr>
        <w:t xml:space="preserve">long. All the sources agree that the Báb's declaration occurred on the</w:t>
      </w:r>
    </w:p>
    <w:p>
      <w:pPr>
        <w:ind w:left="360"/>
      </w:pPr>
      <w:r>
        <w:rPr>
          <w:i/>
        </w:rPr>
        <w:t xml:space="preserve">evening of 22 May 1844, including the Báb Himself, hence it is possible,</w:t>
      </w:r>
    </w:p>
    <w:p>
      <w:pPr>
        <w:ind w:left="360"/>
      </w:pPr>
      <w:r>
        <w:rPr>
          <w:i/>
        </w:rPr>
        <w:t xml:space="preserve">even likely, that Mullá Husayn first met the Báb on 20 May</w:t>
      </w:r>
    </w:p>
    <w:p>
      <w:pPr>
        <w:ind w:left="360"/>
      </w:pPr>
      <w:r>
        <w:rPr>
          <w:i/>
        </w:rPr>
        <w:t xml:space="preserve">instead. If this is true it raises important questions about the accuracy of</w:t>
      </w:r>
    </w:p>
    <w:p>
      <w:pPr>
        <w:ind w:left="360"/>
      </w:pPr>
      <w:r>
        <w:rPr>
          <w:i/>
        </w:rPr>
        <w:t xml:space="preserve">both The Dawn-breakers and God Passes By; but there is no</w:t>
      </w:r>
    </w:p>
    <w:p>
      <w:pPr>
        <w:ind w:left="360"/>
      </w:pPr>
      <w:r>
        <w:rPr>
          <w:i/>
        </w:rPr>
        <w:t xml:space="preserve">guarantee of infallibility conferred on either work, and the Guardian</w:t>
      </w:r>
    </w:p>
    <w:p>
      <w:pPr>
        <w:ind w:left="360"/>
      </w:pPr>
      <w:r>
        <w:rPr>
          <w:i/>
        </w:rPr>
        <w:t xml:space="preserve">specifically eschewed infallibility on matters of science and economics, so</w:t>
      </w:r>
    </w:p>
    <w:p>
      <w:pPr>
        <w:ind w:left="360"/>
      </w:pPr>
      <w:r>
        <w:rPr>
          <w:i/>
        </w:rPr>
        <w:t xml:space="preserve">presumably he did not claim infallibility on matters of history either. Only</w:t>
      </w:r>
    </w:p>
    <w:p>
      <w:pPr>
        <w:ind w:left="360"/>
      </w:pPr>
      <w:r>
        <w:rPr>
          <w:i/>
        </w:rPr>
        <w:t xml:space="preserve">future historians, with complete access to all the courses, will be able to</w:t>
      </w:r>
    </w:p>
    <w:p>
      <w:pPr>
        <w:ind w:left="360"/>
      </w:pPr>
      <w:r>
        <w:rPr>
          <w:i/>
        </w:rPr>
        <w:t xml:space="preserve">assess all the sources and come to a consensus about these differing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 also states that the Báb told Mullá</w:t>
      </w:r>
    </w:p>
    <w:p>
      <w:pPr>
        <w:ind w:left="360"/>
      </w:pPr>
      <w:r>
        <w:rPr>
          <w:i/>
        </w:rPr>
        <w:t xml:space="preserve">Husayn not to mention His claim to others, because it was important for others</w:t>
      </w:r>
    </w:p>
    <w:p>
      <w:pPr>
        <w:ind w:left="360"/>
      </w:pPr>
      <w:r>
        <w:rPr>
          <w:i/>
        </w:rPr>
        <w:t xml:space="preserve">to accept the Báb spontaneously, without previous knowledge of His</w:t>
      </w:r>
    </w:p>
    <w:p>
      <w:pPr>
        <w:ind w:left="360"/>
      </w:pPr>
      <w:r>
        <w:rPr>
          <w:i/>
        </w:rPr>
        <w:t xml:space="preserve">claims. Over the next few months an additional seventeen individuals accepted</w:t>
      </w:r>
    </w:p>
    <w:p>
      <w:pPr>
        <w:ind w:left="360"/>
      </w:pPr>
      <w:r>
        <w:rPr>
          <w:i/>
        </w:rPr>
        <w:t xml:space="preserve">the Báb; with Mullá Husayn they were given the title the "Letters</w:t>
      </w:r>
    </w:p>
    <w:p>
      <w:pPr>
        <w:ind w:left="360"/>
      </w:pPr>
      <w:r>
        <w:rPr>
          <w:i/>
        </w:rPr>
        <w:t xml:space="preserve">of the Living." Scholars have questioned whether the additional declarations of</w:t>
      </w:r>
    </w:p>
    <w:p>
      <w:pPr>
        <w:ind w:left="360"/>
      </w:pPr>
      <w:r>
        <w:rPr>
          <w:i/>
        </w:rPr>
        <w:t xml:space="preserve">belief were truly spontaneous; some of them were close companions of</w:t>
      </w:r>
    </w:p>
    <w:p>
      <w:pPr>
        <w:ind w:left="360"/>
      </w:pPr>
      <w:r>
        <w:rPr>
          <w:i/>
        </w:rPr>
        <w:t xml:space="preserve">Mullá Husayn, and all of them were Shaykhís and thus were part of</w:t>
      </w:r>
    </w:p>
    <w:p>
      <w:pPr>
        <w:ind w:left="360"/>
      </w:pPr>
      <w:r>
        <w:rPr>
          <w:i/>
        </w:rPr>
        <w:t xml:space="preserve">a network of friends who shared a common set of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claim is another important issue to consider. The title of</w:t>
      </w:r>
    </w:p>
    <w:p>
      <w:pPr>
        <w:ind w:left="360"/>
      </w:pPr>
      <w:r>
        <w:rPr>
          <w:i/>
        </w:rPr>
        <w:t xml:space="preserve">"the Báb" suggests that He was claiming not to be the Hidden</w:t>
      </w:r>
    </w:p>
    <w:p>
      <w:pPr>
        <w:ind w:left="360"/>
      </w:pPr>
      <w:r>
        <w:rPr>
          <w:i/>
        </w:rPr>
        <w:t xml:space="preserve">Imám, but merely the gate to the Hidden Imám. A few scholars have</w:t>
      </w:r>
    </w:p>
    <w:p>
      <w:pPr>
        <w:ind w:left="360"/>
      </w:pPr>
      <w:r>
        <w:rPr>
          <w:i/>
        </w:rPr>
        <w:t xml:space="preserve">emphasized this point strongly and have argued that the Báb changed His</w:t>
      </w:r>
    </w:p>
    <w:p>
      <w:pPr>
        <w:ind w:left="360"/>
      </w:pPr>
      <w:r>
        <w:rPr>
          <w:i/>
        </w:rPr>
        <w:t xml:space="preserve">mind about His claim; that first He merely claimed Báb-hood, but that</w:t>
      </w:r>
    </w:p>
    <w:p>
      <w:pPr>
        <w:ind w:left="360"/>
      </w:pPr>
      <w:r>
        <w:rPr>
          <w:i/>
        </w:rPr>
        <w:t xml:space="preserve">after a few months His success led Him to elevate His claim to Imám-hood</w:t>
      </w:r>
    </w:p>
    <w:p>
      <w:pPr>
        <w:ind w:left="360"/>
      </w:pPr>
      <w:r>
        <w:rPr>
          <w:i/>
        </w:rPr>
        <w:t xml:space="preserve">instead. The Bahá'í reply is that the title "the Báb"</w:t>
      </w:r>
    </w:p>
    <w:p>
      <w:pPr>
        <w:ind w:left="360"/>
      </w:pPr>
      <w:r>
        <w:rPr>
          <w:i/>
        </w:rPr>
        <w:t xml:space="preserve">should be understood in the context of the principle of gradualism; that had</w:t>
      </w:r>
    </w:p>
    <w:p>
      <w:pPr>
        <w:ind w:left="360"/>
      </w:pPr>
      <w:r>
        <w:rPr>
          <w:i/>
        </w:rPr>
        <w:t xml:space="preserve">the Báb immediately made public His claim to be the Imám He would</w:t>
      </w:r>
    </w:p>
    <w:p>
      <w:pPr>
        <w:ind w:left="360"/>
      </w:pPr>
      <w:r>
        <w:rPr>
          <w:i/>
        </w:rPr>
        <w:t xml:space="preserve">have been fiercely opposed, so that by using the title of the Báb He</w:t>
      </w:r>
    </w:p>
    <w:p>
      <w:pPr>
        <w:ind w:left="360"/>
      </w:pPr>
      <w:r>
        <w:rPr>
          <w:i/>
        </w:rPr>
        <w:t xml:space="preserve">implied a lesser claim and thereby bought precious time to strengthen His</w:t>
      </w:r>
    </w:p>
    <w:p>
      <w:pPr>
        <w:ind w:left="360"/>
      </w:pPr>
      <w:r>
        <w:rPr>
          <w:i/>
        </w:rPr>
        <w:t xml:space="preserve">movement. The latter approach has much to support it. The Báb Himself</w:t>
      </w:r>
    </w:p>
    <w:p>
      <w:pPr>
        <w:ind w:left="360"/>
      </w:pPr>
      <w:r>
        <w:rPr>
          <w:i/>
        </w:rPr>
        <w:t xml:space="preserve">says He gradually unveiled His claim to the public, so as not to shock it.</w:t>
      </w:r>
    </w:p>
    <w:p>
      <w:pPr>
        <w:ind w:left="360"/>
      </w:pPr>
      <w:r>
        <w:rPr>
          <w:i/>
        </w:rPr>
        <w:t xml:space="preserve">There is considerable evidence that the Báb claimed to be the</w:t>
      </w:r>
    </w:p>
    <w:p>
      <w:pPr>
        <w:ind w:left="360"/>
      </w:pPr>
      <w:r>
        <w:rPr>
          <w:i/>
        </w:rPr>
        <w:t xml:space="preserve">Qá'im from the first night of His mission; Mullá Husayn seems to</w:t>
      </w:r>
    </w:p>
    <w:p>
      <w:pPr>
        <w:ind w:left="360"/>
      </w:pPr>
      <w:r>
        <w:rPr>
          <w:i/>
        </w:rPr>
        <w:t xml:space="preserve">have understood the Báb to be the Qá'im immediately. Only a few</w:t>
      </w:r>
    </w:p>
    <w:p>
      <w:pPr>
        <w:ind w:left="360"/>
      </w:pPr>
      <w:r>
        <w:rPr>
          <w:i/>
        </w:rPr>
        <w:t xml:space="preserve">months after the Báb's declaration, one of the Letters of the Living,</w:t>
      </w:r>
    </w:p>
    <w:p>
      <w:pPr>
        <w:ind w:left="360"/>
      </w:pPr>
      <w:r>
        <w:rPr>
          <w:i/>
        </w:rPr>
        <w:t xml:space="preserve">Mullá 'Alí Bastámí, preached that the Báb</w:t>
      </w:r>
    </w:p>
    <w:p>
      <w:pPr>
        <w:ind w:left="360"/>
      </w:pPr>
      <w:r>
        <w:rPr>
          <w:i/>
        </w:rPr>
        <w:t xml:space="preserve">was the Qá'im to his Shaykhí friends in Iraq and was tried for</w:t>
      </w:r>
    </w:p>
    <w:p>
      <w:pPr>
        <w:ind w:left="360"/>
      </w:pPr>
      <w:r>
        <w:rPr>
          <w:i/>
        </w:rPr>
        <w:t xml:space="preserve">heresy and imprisoned as a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also disguised His claim to some extent by writing</w:t>
      </w:r>
    </w:p>
    <w:p>
      <w:pPr>
        <w:ind w:left="360"/>
      </w:pPr>
      <w:r>
        <w:rPr>
          <w:i/>
        </w:rPr>
        <w:t xml:space="preserve">tafsír or Qur'án commentary. Qur'án commentary was</w:t>
      </w:r>
    </w:p>
    <w:p>
      <w:pPr>
        <w:ind w:left="360"/>
      </w:pPr>
      <w:r>
        <w:rPr>
          <w:i/>
        </w:rPr>
        <w:t xml:space="preserve">a highly respected and ancient literary form, and not something expected from a</w:t>
      </w:r>
    </w:p>
    <w:p>
      <w:pPr>
        <w:ind w:left="360"/>
      </w:pPr>
      <w:r>
        <w:rPr>
          <w:i/>
        </w:rPr>
        <w:t xml:space="preserve">Prophet. The Báb used tafsír as His way to declare His station as</w:t>
      </w:r>
    </w:p>
    <w:p>
      <w:pPr>
        <w:ind w:left="360"/>
      </w:pPr>
      <w:r>
        <w:rPr>
          <w:i/>
        </w:rPr>
        <w:t xml:space="preserve">well as to define His theology and to state His basic differences with</w:t>
      </w:r>
    </w:p>
    <w:p>
      <w:pPr>
        <w:ind w:left="360"/>
      </w:pPr>
      <w:r>
        <w:rPr>
          <w:i/>
        </w:rPr>
        <w:t xml:space="preserve">traditional Shí'í interpretations of Islam. Thus He used a</w:t>
      </w:r>
    </w:p>
    <w:p>
      <w:pPr>
        <w:ind w:left="360"/>
      </w:pPr>
      <w:r>
        <w:rPr>
          <w:i/>
        </w:rPr>
        <w:t xml:space="preserve">venerable old literary medium in a radically new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unique aspect of the Báb's commentaries is that He offered the</w:t>
      </w:r>
    </w:p>
    <w:p>
      <w:pPr>
        <w:ind w:left="360"/>
      </w:pPr>
      <w:r>
        <w:rPr>
          <w:i/>
        </w:rPr>
        <w:t xml:space="preserve">meaning of the text not sentence by sentence or word by word, but letter by</w:t>
      </w:r>
    </w:p>
    <w:p>
      <w:pPr>
        <w:ind w:left="360"/>
      </w:pPr>
      <w:r>
        <w:rPr>
          <w:i/>
        </w:rPr>
        <w:t xml:space="preserve">letter. In this manner the Báb wrote entire, lengthy books on short</w:t>
      </w:r>
    </w:p>
    <w:p>
      <w:pPr>
        <w:ind w:left="360"/>
      </w:pPr>
      <w:r>
        <w:rPr>
          <w:i/>
        </w:rPr>
        <w:t xml:space="preserve">chapters of the Qur'án. Such an approach to commentary was not</w:t>
      </w:r>
    </w:p>
    <w:p>
      <w:pPr>
        <w:ind w:left="360"/>
      </w:pPr>
      <w:r>
        <w:rPr>
          <w:i/>
        </w:rPr>
        <w:t xml:space="preserve">altogether new in Islam, but the extent the Báb did it was unique. It</w:t>
      </w:r>
    </w:p>
    <w:p>
      <w:pPr>
        <w:ind w:left="360"/>
      </w:pPr>
      <w:r>
        <w:rPr>
          <w:i/>
        </w:rPr>
        <w:t xml:space="preserve">allowed the Báb maximal freedom in using the Qur'án as His point</w:t>
      </w:r>
    </w:p>
    <w:p>
      <w:pPr>
        <w:ind w:left="360"/>
      </w:pPr>
      <w:r>
        <w:rPr>
          <w:i/>
        </w:rPr>
        <w:t xml:space="preserve">of departure for any teachings He sought to give to the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first chapter of the Qayyumu'l-Asmá was revealed by the</w:t>
      </w:r>
    </w:p>
    <w:p>
      <w:pPr>
        <w:ind w:left="360"/>
      </w:pPr>
      <w:r>
        <w:rPr>
          <w:i/>
        </w:rPr>
        <w:t xml:space="preserve">Báb on the evening of His declaration to Mullá Husayn. The entire</w:t>
      </w:r>
    </w:p>
    <w:p>
      <w:pPr>
        <w:ind w:left="360"/>
      </w:pPr>
      <w:r>
        <w:rPr>
          <w:i/>
        </w:rPr>
        <w:t xml:space="preserve">work, which is several hundred pages in length, required forty days to reveal;</w:t>
      </w:r>
    </w:p>
    <w:p>
      <w:pPr>
        <w:ind w:left="360"/>
      </w:pPr>
      <w:r>
        <w:rPr>
          <w:i/>
        </w:rPr>
        <w:t xml:space="preserve">it is one of the Báb's longer Arabic works. It was widely distributed in</w:t>
      </w:r>
    </w:p>
    <w:p>
      <w:pPr>
        <w:ind w:left="360"/>
      </w:pPr>
      <w:r>
        <w:rPr>
          <w:i/>
        </w:rPr>
        <w:t xml:space="preserve">the first year of the Bábí movement, functioning as something of</w:t>
      </w:r>
    </w:p>
    <w:p>
      <w:pPr>
        <w:ind w:left="360"/>
      </w:pPr>
      <w:r>
        <w:rPr>
          <w:i/>
        </w:rPr>
        <w:t xml:space="preserve">a Bible for the Bábís. In the book the Báb states His</w:t>
      </w:r>
    </w:p>
    <w:p>
      <w:pPr>
        <w:ind w:left="360"/>
      </w:pPr>
      <w:r>
        <w:rPr>
          <w:i/>
        </w:rPr>
        <w:t xml:space="preserve">claim to be a Manifestation of God, though the claim is disguised with other</w:t>
      </w:r>
    </w:p>
    <w:p>
      <w:pPr>
        <w:ind w:left="360"/>
      </w:pPr>
      <w:r>
        <w:rPr>
          <w:i/>
        </w:rPr>
        <w:t xml:space="preserve">statements that He is the servant of the hidden imám.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early work of the Báb was the</w:t>
      </w:r>
    </w:p>
    <w:p>
      <w:pPr>
        <w:ind w:left="360"/>
      </w:pPr>
      <w:r>
        <w:rPr>
          <w:i/>
        </w:rPr>
        <w:t xml:space="preserve">Sahífih-yi-makhzúnih. It was revealed before His departure</w:t>
      </w:r>
    </w:p>
    <w:p>
      <w:pPr>
        <w:ind w:left="360"/>
      </w:pPr>
      <w:r>
        <w:rPr>
          <w:i/>
        </w:rPr>
        <w:t xml:space="preserve">for Mecca in September 1844, and consists of a collection of fourteen prayers,</w:t>
      </w:r>
    </w:p>
    <w:p>
      <w:pPr>
        <w:ind w:left="360"/>
      </w:pPr>
      <w:r>
        <w:rPr>
          <w:i/>
        </w:rPr>
        <w:t xml:space="preserve">mostly to be recited on specific Muslim Holy Days and festivals. Thus its</w:t>
      </w:r>
    </w:p>
    <w:p>
      <w:pPr>
        <w:ind w:left="360"/>
      </w:pPr>
      <w:r>
        <w:rPr>
          <w:i/>
        </w:rPr>
        <w:t xml:space="preserve">content remained within the expectations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Pilgrimage to Mecca. On 10 September 1844 the Báb</w:t>
      </w:r>
    </w:p>
    <w:p>
      <w:pPr>
        <w:ind w:left="360"/>
      </w:pPr>
      <w:r>
        <w:rPr>
          <w:i/>
        </w:rPr>
        <w:t xml:space="preserve">departed for Mecca to join the annual pilgrimage. In Mecca He declared His</w:t>
      </w:r>
    </w:p>
    <w:p>
      <w:pPr>
        <w:ind w:left="360"/>
      </w:pPr>
      <w:r>
        <w:rPr>
          <w:i/>
        </w:rPr>
        <w:t xml:space="preserve">claim publicly at the Kaaba and to the Sharif of Mecca, the custodian of the</w:t>
      </w:r>
    </w:p>
    <w:p>
      <w:pPr>
        <w:ind w:left="360"/>
      </w:pPr>
      <w:r>
        <w:rPr>
          <w:i/>
        </w:rPr>
        <w:t xml:space="preserve">Kaaba. But the Báb was not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pilgrimage trip lasted nine and a half months, ending in mid June 1845,</w:t>
      </w:r>
    </w:p>
    <w:p>
      <w:pPr>
        <w:ind w:left="360"/>
      </w:pPr>
      <w:r>
        <w:rPr>
          <w:i/>
        </w:rPr>
        <w:t xml:space="preserve">when the Báb reached Bushihr in southern Iran again. During this period</w:t>
      </w:r>
    </w:p>
    <w:p>
      <w:pPr>
        <w:ind w:left="360"/>
      </w:pPr>
      <w:r>
        <w:rPr>
          <w:i/>
        </w:rPr>
        <w:t xml:space="preserve">He wrote extensively. Some of His more important works were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Khasá'il-i-sab'ih: A work composed by the Báb on His sea</w:t>
      </w:r>
    </w:p>
    <w:p>
      <w:pPr>
        <w:ind w:left="360"/>
      </w:pPr>
      <w:r>
        <w:rPr>
          <w:i/>
        </w:rPr>
        <w:t xml:space="preserve">journey back to Bushihr after His pilgrimage, which listed some regulations to</w:t>
      </w:r>
    </w:p>
    <w:p>
      <w:pPr>
        <w:ind w:left="360"/>
      </w:pPr>
      <w:r>
        <w:rPr>
          <w:i/>
        </w:rPr>
        <w:t xml:space="preserve">be followed by the Bábí community. A copy of the manuscript</w:t>
      </w:r>
    </w:p>
    <w:p>
      <w:pPr>
        <w:ind w:left="360"/>
      </w:pPr>
      <w:r>
        <w:rPr>
          <w:i/>
        </w:rPr>
        <w:t xml:space="preserve">probably still exists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Kitáb-i-Rúh ("Book of the Spirit"): This book contains</w:t>
      </w:r>
    </w:p>
    <w:p>
      <w:pPr>
        <w:ind w:left="360"/>
      </w:pPr>
      <w:r>
        <w:rPr>
          <w:i/>
        </w:rPr>
        <w:t xml:space="preserve">700 or 900 verses and was revealed while the Báb was sailing back to</w:t>
      </w:r>
    </w:p>
    <w:p>
      <w:pPr>
        <w:ind w:left="360"/>
      </w:pPr>
      <w:r>
        <w:rPr>
          <w:i/>
        </w:rPr>
        <w:t xml:space="preserve">Bushihr from pilgrimage. The original was nearly destroyed when the Báb</w:t>
      </w:r>
    </w:p>
    <w:p>
      <w:pPr>
        <w:ind w:left="360"/>
      </w:pPr>
      <w:r>
        <w:rPr>
          <w:i/>
        </w:rPr>
        <w:t xml:space="preserve">was arrested. Several manuscript copies are extant.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Sahífih baynu'l-Haramayn ("Treatise between the Two</w:t>
      </w:r>
    </w:p>
    <w:p>
      <w:pPr>
        <w:ind w:left="360"/>
      </w:pPr>
      <w:r>
        <w:rPr>
          <w:i/>
        </w:rPr>
        <w:t xml:space="preserve">Sanctuaries"): This Arabic work was revealed while the Báb traveled from</w:t>
      </w:r>
    </w:p>
    <w:p>
      <w:pPr>
        <w:ind w:left="360"/>
      </w:pPr>
      <w:r>
        <w:rPr>
          <w:i/>
        </w:rPr>
        <w:t xml:space="preserve">Mecca to Medina in early 1845 and is in response to questions posed to Him by a</w:t>
      </w:r>
    </w:p>
    <w:p>
      <w:pPr>
        <w:ind w:left="360"/>
      </w:pPr>
      <w:r>
        <w:rPr>
          <w:i/>
        </w:rPr>
        <w:t xml:space="preserve">prominent Shaykhí leader.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Kitáb-i-Fihrist ("The Book of the Catalogue"): A list of the</w:t>
      </w:r>
    </w:p>
    <w:p>
      <w:pPr>
        <w:ind w:left="360"/>
      </w:pPr>
      <w:r>
        <w:rPr>
          <w:i/>
        </w:rPr>
        <w:t xml:space="preserve">Báb's works, composed by the Báb Himself after He returned from</w:t>
      </w:r>
    </w:p>
    <w:p>
      <w:pPr>
        <w:ind w:left="360"/>
      </w:pPr>
      <w:r>
        <w:rPr>
          <w:i/>
        </w:rPr>
        <w:t xml:space="preserve">pilgrimage to Mecca, 21 June 1845. It is an invaluable bibliography of His</w:t>
      </w:r>
    </w:p>
    <w:p>
      <w:pPr>
        <w:ind w:left="360"/>
      </w:pPr>
      <w:r>
        <w:rPr>
          <w:i/>
        </w:rPr>
        <w:t xml:space="preserve">earliest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The Shiraz Period. Returning to Bushihr on 15 May 1845, the</w:t>
      </w:r>
    </w:p>
    <w:p>
      <w:pPr>
        <w:ind w:left="360"/>
      </w:pPr>
      <w:r>
        <w:rPr>
          <w:i/>
        </w:rPr>
        <w:t xml:space="preserve">Báb proceeded to Shiraz, but was arrested because of the excitement His</w:t>
      </w:r>
    </w:p>
    <w:p>
      <w:pPr>
        <w:ind w:left="360"/>
      </w:pPr>
      <w:r>
        <w:rPr>
          <w:i/>
        </w:rPr>
        <w:t xml:space="preserve">followers had created in that city. He was kept under house arrest for some</w:t>
      </w:r>
    </w:p>
    <w:p>
      <w:pPr>
        <w:ind w:left="360"/>
      </w:pPr>
      <w:r>
        <w:rPr>
          <w:i/>
        </w:rPr>
        <w:t xml:space="preserve">time. Notwithstanding His confinement, the Báb wrote very prolifically</w:t>
      </w:r>
    </w:p>
    <w:p>
      <w:pPr>
        <w:ind w:left="360"/>
      </w:pPr>
      <w:r>
        <w:rPr>
          <w:i/>
        </w:rPr>
        <w:t xml:space="preserve">during this period: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Sahífih-yi-Ja'fariyyih: The Báb wrote this treatise to an</w:t>
      </w:r>
    </w:p>
    <w:p>
      <w:pPr>
        <w:ind w:left="360"/>
      </w:pPr>
      <w:r>
        <w:rPr>
          <w:i/>
        </w:rPr>
        <w:t xml:space="preserve">unknown correspondent in 1845. Over a hundred pages in length, it states many</w:t>
      </w:r>
    </w:p>
    <w:p>
      <w:pPr>
        <w:ind w:left="360"/>
      </w:pPr>
      <w:r>
        <w:rPr>
          <w:i/>
        </w:rPr>
        <w:t xml:space="preserve">of His basic teachings, especially in relation to some Shaykhí</w:t>
      </w:r>
    </w:p>
    <w:p>
      <w:pPr>
        <w:ind w:left="360"/>
      </w:pPr>
      <w:r>
        <w:rPr>
          <w:i/>
        </w:rPr>
        <w:t xml:space="preserve">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Tafsír-i-Súrih-i-Kawthar ("Commentary on the Chapter on</w:t>
      </w:r>
    </w:p>
    <w:p>
      <w:pPr>
        <w:ind w:left="360"/>
      </w:pPr>
      <w:r>
        <w:rPr>
          <w:i/>
        </w:rPr>
        <w:t xml:space="preserve">Abundance"): The Báb wrote this commentary for Vahíd while He was</w:t>
      </w:r>
    </w:p>
    <w:p>
      <w:pPr>
        <w:ind w:left="360"/>
      </w:pPr>
      <w:r>
        <w:rPr>
          <w:i/>
        </w:rPr>
        <w:t xml:space="preserve">in Shiraz; it is the most important work He revealed during the Shiraz period.</w:t>
      </w:r>
    </w:p>
    <w:p>
      <w:pPr>
        <w:ind w:left="360"/>
      </w:pPr>
      <w:r>
        <w:rPr>
          <w:i/>
        </w:rPr>
        <w:t xml:space="preserve">Though the súrih is only a few lines in length, being one of the</w:t>
      </w:r>
    </w:p>
    <w:p>
      <w:pPr>
        <w:ind w:left="360"/>
      </w:pPr>
      <w:r>
        <w:rPr>
          <w:i/>
        </w:rPr>
        <w:t xml:space="preserve">shortest in the Qur'án, the commentary on it is over two hundred pages</w:t>
      </w:r>
    </w:p>
    <w:p>
      <w:pPr>
        <w:ind w:left="360"/>
      </w:pPr>
      <w:r>
        <w:rPr>
          <w:i/>
        </w:rPr>
        <w:t xml:space="preserve">in length. The work was widely distributed, and at least a dozen early</w:t>
      </w:r>
    </w:p>
    <w:p>
      <w:pPr>
        <w:ind w:left="360"/>
      </w:pPr>
      <w:r>
        <w:rPr>
          <w:i/>
        </w:rPr>
        <w:t xml:space="preserve">manuscripts are extant.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The Isfahan Period. Because of a cholera outbreak, the</w:t>
      </w:r>
    </w:p>
    <w:p>
      <w:pPr>
        <w:ind w:left="360"/>
      </w:pPr>
      <w:r>
        <w:rPr>
          <w:i/>
        </w:rPr>
        <w:t xml:space="preserve">Báb moved to Isfahan, where the governor, Manuchihr Khán,</w:t>
      </w:r>
    </w:p>
    <w:p>
      <w:pPr>
        <w:ind w:left="360"/>
      </w:pPr>
      <w:r>
        <w:rPr>
          <w:i/>
        </w:rPr>
        <w:t xml:space="preserve">protected Him and allowed Him to live in secret. The need to maintain some</w:t>
      </w:r>
    </w:p>
    <w:p>
      <w:pPr>
        <w:ind w:left="360"/>
      </w:pPr>
      <w:r>
        <w:rPr>
          <w:i/>
        </w:rPr>
        <w:t xml:space="preserve">secrecy about the Báb's whereabouts greatly decreased His literary</w:t>
      </w:r>
    </w:p>
    <w:p>
      <w:pPr>
        <w:ind w:left="360"/>
      </w:pPr>
      <w:r>
        <w:rPr>
          <w:i/>
        </w:rPr>
        <w:t xml:space="preserve">output, especially in reply to letters from followers. Nevertheless, He</w:t>
      </w:r>
    </w:p>
    <w:p>
      <w:pPr>
        <w:ind w:left="360"/>
      </w:pPr>
      <w:r>
        <w:rPr>
          <w:i/>
        </w:rPr>
        <w:t xml:space="preserve">revealed two major works: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Nubuvvih khássih: This work, of fifty pages' length, was</w:t>
      </w:r>
    </w:p>
    <w:p>
      <w:pPr>
        <w:ind w:left="360"/>
      </w:pPr>
      <w:r>
        <w:rPr>
          <w:i/>
        </w:rPr>
        <w:t xml:space="preserve">revealed in two hours in response to a question by Manúchihr</w:t>
      </w:r>
    </w:p>
    <w:p>
      <w:pPr>
        <w:ind w:left="360"/>
      </w:pPr>
      <w:r>
        <w:rPr>
          <w:i/>
        </w:rPr>
        <w:t xml:space="preserve">Khán. The work discusses the prophethood of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Tafsír-i-Súrih-i-va'l-'asr ("Commentary on the Chapter on</w:t>
      </w:r>
    </w:p>
    <w:p>
      <w:pPr>
        <w:ind w:left="360"/>
      </w:pPr>
      <w:r>
        <w:rPr>
          <w:i/>
        </w:rPr>
        <w:t xml:space="preserve">Time and Age"): This is one of the two important works the Báb penned in</w:t>
      </w:r>
    </w:p>
    <w:p>
      <w:pPr>
        <w:ind w:left="360"/>
      </w:pPr>
      <w:r>
        <w:rPr>
          <w:i/>
        </w:rPr>
        <w:t xml:space="preserve">Isfahan, between September 1846 and March 1847. It was revealed spontaneously</w:t>
      </w:r>
    </w:p>
    <w:p>
      <w:pPr>
        <w:ind w:left="360"/>
      </w:pPr>
      <w:r>
        <w:rPr>
          <w:i/>
        </w:rPr>
        <w:t xml:space="preserve">in response to a request by Mír Sayyid Muhammad, the chief cleric of the</w:t>
      </w:r>
    </w:p>
    <w:p>
      <w:pPr>
        <w:ind w:left="360"/>
      </w:pPr>
      <w:r>
        <w:rPr>
          <w:i/>
        </w:rPr>
        <w:t xml:space="preserve">city; much of it was revealed in a few hours, to the astonishment to those</w:t>
      </w:r>
    </w:p>
    <w:p>
      <w:pPr>
        <w:ind w:left="360"/>
      </w:pPr>
      <w:r>
        <w:rPr>
          <w:i/>
        </w:rPr>
        <w:t xml:space="preserve">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The Máh-Kú Period. The death of Manuchihr</w:t>
      </w:r>
    </w:p>
    <w:p>
      <w:pPr>
        <w:ind w:left="360"/>
      </w:pPr>
      <w:r>
        <w:rPr>
          <w:i/>
        </w:rPr>
        <w:t xml:space="preserve">Khán in March 1847 ended the Báb's protection and He was</w:t>
      </w:r>
    </w:p>
    <w:p>
      <w:pPr>
        <w:ind w:left="360"/>
      </w:pPr>
      <w:r>
        <w:rPr>
          <w:i/>
        </w:rPr>
        <w:t xml:space="preserve">arrested; He was transported to Tehran, then to Tabriz, and finally to the</w:t>
      </w:r>
    </w:p>
    <w:p>
      <w:pPr>
        <w:ind w:left="360"/>
      </w:pPr>
      <w:r>
        <w:rPr>
          <w:i/>
        </w:rPr>
        <w:t xml:space="preserve">mountain fortress of Máh-Kú, near the border of Turkey and</w:t>
      </w:r>
    </w:p>
    <w:p>
      <w:pPr>
        <w:ind w:left="360"/>
      </w:pPr>
      <w:r>
        <w:rPr>
          <w:i/>
        </w:rPr>
        <w:t xml:space="preserve">Russia, where few of His followers could reach Him. He reached</w:t>
      </w:r>
    </w:p>
    <w:p>
      <w:pPr>
        <w:ind w:left="360"/>
      </w:pPr>
      <w:r>
        <w:rPr>
          <w:i/>
        </w:rPr>
        <w:t xml:space="preserve">Máh-Kú in the late summer of 1847. At first the conditions of</w:t>
      </w:r>
    </w:p>
    <w:p>
      <w:pPr>
        <w:ind w:left="360"/>
      </w:pPr>
      <w:r>
        <w:rPr>
          <w:i/>
        </w:rPr>
        <w:t xml:space="preserve">confinement were severe, but gradually the Báb's captors gave Him</w:t>
      </w:r>
    </w:p>
    <w:p>
      <w:pPr>
        <w:ind w:left="360"/>
      </w:pPr>
      <w:r>
        <w:rPr>
          <w:i/>
        </w:rPr>
        <w:t xml:space="preserve">greater freedom of movement and the right to receive guests.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Máh-Kú and in the later prison of Chihríq the</w:t>
      </w:r>
    </w:p>
    <w:p>
      <w:pPr>
        <w:ind w:left="360"/>
      </w:pPr>
      <w:r>
        <w:rPr>
          <w:i/>
        </w:rPr>
        <w:t xml:space="preserve">Báb had the time and opportunity to write extensively. He penned works</w:t>
      </w:r>
    </w:p>
    <w:p>
      <w:pPr>
        <w:ind w:left="360"/>
      </w:pPr>
      <w:r>
        <w:rPr>
          <w:i/>
        </w:rPr>
        <w:t xml:space="preserve">that announced His station as a Manifestation of God openly, abrogated Islamic</w:t>
      </w:r>
    </w:p>
    <w:p>
      <w:pPr>
        <w:ind w:left="360"/>
      </w:pPr>
      <w:r>
        <w:rPr>
          <w:i/>
        </w:rPr>
        <w:t xml:space="preserve">law, and ordered His works proclaimed widely. The result were some of His most</w:t>
      </w:r>
    </w:p>
    <w:p>
      <w:pPr>
        <w:ind w:left="360"/>
      </w:pPr>
      <w:r>
        <w:rPr>
          <w:i/>
        </w:rPr>
        <w:t xml:space="preserve">important and influential works: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Bayan: This is undoubtedly the most important work of the</w:t>
      </w:r>
    </w:p>
    <w:p>
      <w:pPr>
        <w:ind w:left="360"/>
      </w:pPr>
      <w:r>
        <w:rPr>
          <w:i/>
        </w:rPr>
        <w:t xml:space="preserve">Báb and contains the mature summary of His teachings. It was composed in</w:t>
      </w:r>
    </w:p>
    <w:p>
      <w:pPr>
        <w:ind w:left="360"/>
      </w:pPr>
      <w:r>
        <w:rPr>
          <w:i/>
        </w:rPr>
        <w:t xml:space="preserve">Máh-Kú in late 1847 or early 1848. The work consists of nine</w:t>
      </w:r>
    </w:p>
    <w:p>
      <w:pPr>
        <w:ind w:left="360"/>
      </w:pPr>
      <w:r>
        <w:rPr>
          <w:i/>
        </w:rPr>
        <w:t xml:space="preserve">chapters titled váhids or "unities," which in turn are usually</w:t>
      </w:r>
    </w:p>
    <w:p>
      <w:pPr>
        <w:ind w:left="360"/>
      </w:pPr>
      <w:r>
        <w:rPr>
          <w:i/>
        </w:rPr>
        <w:t xml:space="preserve">subdivided into nineteen bábs or "gates"; the one exception is</w:t>
      </w:r>
    </w:p>
    <w:p>
      <w:pPr>
        <w:ind w:left="360"/>
      </w:pPr>
      <w:r>
        <w:rPr>
          <w:i/>
        </w:rPr>
        <w:t xml:space="preserve">the last unity, which has only ten bábs. The Báb explained that</w:t>
      </w:r>
    </w:p>
    <w:p>
      <w:pPr>
        <w:ind w:left="360"/>
      </w:pPr>
      <w:r>
        <w:rPr>
          <w:i/>
        </w:rPr>
        <w:t xml:space="preserve">it would be the task of "Him Whom God Would Make Manifest" to complete the</w:t>
      </w:r>
    </w:p>
    <w:p>
      <w:pPr>
        <w:ind w:left="360"/>
      </w:pPr>
      <w:r>
        <w:rPr>
          <w:i/>
        </w:rPr>
        <w:t xml:space="preserve">work; Bahá'ís believe the Kitáb-i-Iqán to be the</w:t>
      </w:r>
    </w:p>
    <w:p>
      <w:pPr>
        <w:ind w:left="360"/>
      </w:pPr>
      <w:r>
        <w:rPr>
          <w:i/>
        </w:rPr>
        <w:t xml:space="preserve">completion of the Bayán. Each unity begins with an Arabic summary of its</w:t>
      </w:r>
    </w:p>
    <w:p>
      <w:pPr>
        <w:ind w:left="360"/>
      </w:pPr>
      <w:r>
        <w:rPr>
          <w:i/>
        </w:rPr>
        <w:t xml:space="preserve">contents, which makes it easier to read than many of the Báb's works.</w:t>
      </w:r>
    </w:p>
    <w:p>
      <w:pPr>
        <w:ind w:left="360"/>
      </w:pPr>
      <w:r>
        <w:rPr>
          <w:i/>
        </w:rPr>
        <w:t xml:space="preserve">Extracts of this work are published in Selections from the Writings of the</w:t>
      </w:r>
    </w:p>
    <w:p>
      <w:pPr>
        <w:ind w:left="360"/>
      </w:pPr>
      <w:r>
        <w:rPr>
          <w:i/>
        </w:rPr>
        <w:t xml:space="preserve">Báb; A. L. M. Nicholas translated the entire work into French, in</w:t>
      </w:r>
    </w:p>
    <w:p>
      <w:pPr>
        <w:ind w:left="360"/>
      </w:pPr>
      <w:r>
        <w:rPr>
          <w:i/>
        </w:rPr>
        <w:t xml:space="preserve">four 150-page 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Bayán: This is the shorter and less important of the two</w:t>
      </w:r>
    </w:p>
    <w:p>
      <w:pPr>
        <w:ind w:left="360"/>
      </w:pPr>
      <w:r>
        <w:rPr>
          <w:i/>
        </w:rPr>
        <w:t xml:space="preserve">Bayáns composed by the Báb. It consists of eleven</w:t>
      </w:r>
    </w:p>
    <w:p>
      <w:pPr>
        <w:ind w:left="360"/>
      </w:pPr>
      <w:r>
        <w:rPr>
          <w:i/>
        </w:rPr>
        <w:t xml:space="preserve">váhids or "unities," each with nineteen bábs or</w:t>
      </w:r>
    </w:p>
    <w:p>
      <w:pPr>
        <w:ind w:left="360"/>
      </w:pPr>
      <w:r>
        <w:rPr>
          <w:i/>
        </w:rPr>
        <w:t xml:space="preserve">"gates." It offers a succinct summary of the Báb's teachings and laws.</w:t>
      </w:r>
    </w:p>
    <w:p>
      <w:pPr>
        <w:ind w:left="360"/>
      </w:pPr>
      <w:r>
        <w:rPr>
          <w:i/>
        </w:rPr>
        <w:t xml:space="preserve">It was composed at Máh-Kú in late 1847 or early 1848.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Dalá'il-i-sab'ih ("Seven Proofs"): There are two works by this</w:t>
      </w:r>
    </w:p>
    <w:p>
      <w:pPr>
        <w:ind w:left="360"/>
      </w:pPr>
      <w:r>
        <w:rPr>
          <w:i/>
        </w:rPr>
        <w:t xml:space="preserve">name, the longer one in Persian, the shorter one in Arabic; both were composed</w:t>
      </w:r>
    </w:p>
    <w:p>
      <w:pPr>
        <w:ind w:left="360"/>
      </w:pPr>
      <w:r>
        <w:rPr>
          <w:i/>
        </w:rPr>
        <w:t xml:space="preserve">in Máh-Kú in late 1847 or early 1848. Nicholas called the Persian</w:t>
      </w:r>
    </w:p>
    <w:p>
      <w:pPr>
        <w:ind w:left="360"/>
      </w:pPr>
      <w:r>
        <w:rPr>
          <w:i/>
        </w:rPr>
        <w:t xml:space="preserve">Seven Proofs "the most important of the polemical works that issued from the</w:t>
      </w:r>
    </w:p>
    <w:p>
      <w:pPr>
        <w:ind w:left="360"/>
      </w:pPr>
      <w:r>
        <w:rPr>
          <w:i/>
        </w:rPr>
        <w:t xml:space="preserve">pen of Sayyid 'Alí Muhammad" (MacEoin, Sources of Early Bab Doctrine</w:t>
      </w:r>
    </w:p>
    <w:p>
      <w:pPr>
        <w:ind w:left="360"/>
      </w:pPr>
      <w:r>
        <w:rPr>
          <w:i/>
        </w:rPr>
        <w:t xml:space="preserve">and History, 85). The work was written to either a non-Bábí</w:t>
      </w:r>
    </w:p>
    <w:p>
      <w:pPr>
        <w:ind w:left="360"/>
      </w:pPr>
      <w:r>
        <w:rPr>
          <w:i/>
        </w:rPr>
        <w:t xml:space="preserve">or to a follower whose faith had been shaken, but we do not know the person's</w:t>
      </w:r>
    </w:p>
    <w:p>
      <w:pPr>
        <w:ind w:left="360"/>
      </w:pPr>
      <w:r>
        <w:rPr>
          <w:i/>
        </w:rPr>
        <w:t xml:space="preserve">identity. The Arabic text summarizes the seven proofs found in the Persian</w:t>
      </w:r>
    </w:p>
    <w:p>
      <w:pPr>
        <w:ind w:left="360"/>
      </w:pPr>
      <w:r>
        <w:rPr>
          <w:i/>
        </w:rPr>
        <w:t xml:space="preserve">text. An interesting historical question is whether the Arabic or the Persian</w:t>
      </w:r>
    </w:p>
    <w:p>
      <w:pPr>
        <w:ind w:left="360"/>
      </w:pPr>
      <w:r>
        <w:rPr>
          <w:i/>
        </w:rPr>
        <w:t xml:space="preserve">text was written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The Chihríq Period. After seven months, because of</w:t>
      </w:r>
    </w:p>
    <w:p>
      <w:pPr>
        <w:ind w:left="360"/>
      </w:pPr>
      <w:r>
        <w:rPr>
          <w:i/>
        </w:rPr>
        <w:t xml:space="preserve">pressure from the Russian government the Báb was moved to another fort,</w:t>
      </w:r>
    </w:p>
    <w:p>
      <w:pPr>
        <w:ind w:left="360"/>
      </w:pPr>
      <w:r>
        <w:rPr>
          <w:i/>
        </w:rPr>
        <w:t xml:space="preserve">Chihríq, which was farther from the Russian border. Confinement was</w:t>
      </w:r>
    </w:p>
    <w:p>
      <w:pPr>
        <w:ind w:left="360"/>
      </w:pPr>
      <w:r>
        <w:rPr>
          <w:i/>
        </w:rPr>
        <w:t xml:space="preserve">again severe for a time. His stay in Chihríq ran from early May 1848</w:t>
      </w:r>
    </w:p>
    <w:p>
      <w:pPr>
        <w:ind w:left="360"/>
      </w:pPr>
      <w:r>
        <w:rPr>
          <w:i/>
        </w:rPr>
        <w:t xml:space="preserve">through July 1850, except for three months when He was taken to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Chihríq the writings of the Báb took another turn. The</w:t>
      </w:r>
    </w:p>
    <w:p>
      <w:pPr>
        <w:ind w:left="360"/>
      </w:pPr>
      <w:r>
        <w:rPr>
          <w:i/>
        </w:rPr>
        <w:t xml:space="preserve">works He produced were more esoteric or mystical and less thematically</w:t>
      </w:r>
    </w:p>
    <w:p>
      <w:pPr>
        <w:ind w:left="360"/>
      </w:pPr>
      <w:r>
        <w:rPr>
          <w:i/>
        </w:rPr>
        <w:t xml:space="preserve">organized. Two major books were produced, in addition to many minor works: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Kitáb-i-asmá ("The Book of Names"): This is an extremely</w:t>
      </w:r>
    </w:p>
    <w:p>
      <w:pPr>
        <w:ind w:left="360"/>
      </w:pPr>
      <w:r>
        <w:rPr>
          <w:i/>
        </w:rPr>
        <w:t xml:space="preserve">long book about the names of God. It was penned during the Báb's last</w:t>
      </w:r>
    </w:p>
    <w:p>
      <w:pPr>
        <w:ind w:left="360"/>
      </w:pPr>
      <w:r>
        <w:rPr>
          <w:i/>
        </w:rPr>
        <w:t xml:space="preserve">days at Chihríq before His execution. The various manuscript copies</w:t>
      </w:r>
    </w:p>
    <w:p>
      <w:pPr>
        <w:ind w:left="360"/>
      </w:pPr>
      <w:r>
        <w:rPr>
          <w:i/>
        </w:rPr>
        <w:t xml:space="preserve">contain numerous variations in the text; this book will require considerable</w:t>
      </w:r>
    </w:p>
    <w:p>
      <w:pPr>
        <w:ind w:left="360"/>
      </w:pPr>
      <w:r>
        <w:rPr>
          <w:i/>
        </w:rPr>
        <w:t xml:space="preserve">work to determine its original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Kitáb-i-panj sha'n ("Book of Five Grades"): This is one of the</w:t>
      </w:r>
    </w:p>
    <w:p>
      <w:pPr>
        <w:ind w:left="360"/>
      </w:pPr>
      <w:r>
        <w:rPr>
          <w:i/>
        </w:rPr>
        <w:t xml:space="preserve">Báb's last works, having been composed in March and April of 1850. The</w:t>
      </w:r>
    </w:p>
    <w:p>
      <w:pPr>
        <w:ind w:left="360"/>
      </w:pPr>
      <w:r>
        <w:rPr>
          <w:i/>
        </w:rPr>
        <w:t xml:space="preserve">work consists of eighty-five sections. These are arranged in seventeen groups,</w:t>
      </w:r>
    </w:p>
    <w:p>
      <w:pPr>
        <w:ind w:left="360"/>
      </w:pPr>
      <w:r>
        <w:rPr>
          <w:i/>
        </w:rPr>
        <w:t xml:space="preserve">each under the heading of a different name of God. Within each group are five</w:t>
      </w:r>
    </w:p>
    <w:p>
      <w:pPr>
        <w:ind w:left="360"/>
      </w:pPr>
      <w:r>
        <w:rPr>
          <w:i/>
        </w:rPr>
        <w:t xml:space="preserve">"grades," that is, five different sorts of sections: verses, prayers, homilies,</w:t>
      </w:r>
    </w:p>
    <w:p>
      <w:pPr>
        <w:ind w:left="360"/>
      </w:pPr>
      <w:r>
        <w:rPr>
          <w:i/>
        </w:rPr>
        <w:t xml:space="preserve">commentaries, and Persian language pieces. Each group was sent to a different</w:t>
      </w:r>
    </w:p>
    <w:p>
      <w:pPr>
        <w:ind w:left="360"/>
      </w:pPr>
      <w:r>
        <w:rPr>
          <w:i/>
        </w:rPr>
        <w:t xml:space="preserve">person and was composed on a different day. Thus the work is a kind of</w:t>
      </w:r>
    </w:p>
    <w:p>
      <w:pPr>
        <w:ind w:left="360"/>
      </w:pPr>
      <w:r>
        <w:rPr>
          <w:i/>
        </w:rPr>
        <w:t xml:space="preserve">miscellany of unrelated material. Some of the sections represent further</w:t>
      </w:r>
    </w:p>
    <w:p>
      <w:pPr>
        <w:ind w:left="360"/>
      </w:pPr>
      <w:r>
        <w:rPr>
          <w:i/>
        </w:rPr>
        <w:t xml:space="preserve">exposition of basic themes in the Báb's teachings; others consist of</w:t>
      </w:r>
    </w:p>
    <w:p>
      <w:pPr>
        <w:ind w:left="360"/>
      </w:pPr>
      <w:r>
        <w:rPr>
          <w:i/>
        </w:rPr>
        <w:t xml:space="preserve">lengthy iterations of the names of God, and variations on their roots.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Trial and Martyrdom. The trial of the Báb is another</w:t>
      </w:r>
    </w:p>
    <w:p>
      <w:pPr>
        <w:ind w:left="360"/>
      </w:pPr>
      <w:r>
        <w:rPr>
          <w:i/>
        </w:rPr>
        <w:t xml:space="preserve">controversial event in His life, because His enemies later claimed that He had</w:t>
      </w:r>
    </w:p>
    <w:p>
      <w:pPr>
        <w:ind w:left="360"/>
      </w:pPr>
      <w:r>
        <w:rPr>
          <w:i/>
        </w:rPr>
        <w:t xml:space="preserve">recanted His beliefs under the pressure of interrogation. There is no evidence</w:t>
      </w:r>
    </w:p>
    <w:p>
      <w:pPr>
        <w:ind w:left="360"/>
      </w:pPr>
      <w:r>
        <w:rPr>
          <w:i/>
        </w:rPr>
        <w:t xml:space="preserve">of this, however, except their statements.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execution for His claims is perhaps the most dramatic event</w:t>
      </w:r>
    </w:p>
    <w:p>
      <w:pPr>
        <w:ind w:left="360"/>
      </w:pPr>
      <w:r>
        <w:rPr>
          <w:i/>
        </w:rPr>
        <w:t xml:space="preserve">connected with His life. All accounts—those of neutral European observers and</w:t>
      </w:r>
    </w:p>
    <w:p>
      <w:pPr>
        <w:ind w:left="360"/>
      </w:pPr>
      <w:r>
        <w:rPr>
          <w:i/>
        </w:rPr>
        <w:t xml:space="preserve">enemies of the Báb—agree that the first volley of bullets from a firing</w:t>
      </w:r>
    </w:p>
    <w:p>
      <w:pPr>
        <w:ind w:left="360"/>
      </w:pPr>
      <w:r>
        <w:rPr>
          <w:i/>
        </w:rPr>
        <w:t xml:space="preserve">squad of 750 Christian Georgian soldiers harmed neither the Báb nor His</w:t>
      </w:r>
    </w:p>
    <w:p>
      <w:pPr>
        <w:ind w:left="360"/>
      </w:pPr>
      <w:r>
        <w:rPr>
          <w:i/>
        </w:rPr>
        <w:t xml:space="preserve">companion, but cut their ropes and freed them. Bábí accounts</w:t>
      </w:r>
    </w:p>
    <w:p>
      <w:pPr>
        <w:ind w:left="360"/>
      </w:pPr>
      <w:r>
        <w:rPr>
          <w:i/>
        </w:rPr>
        <w:t xml:space="preserve">state that the Bab had been conversing with a disciple of His when the guards</w:t>
      </w:r>
    </w:p>
    <w:p>
      <w:pPr>
        <w:ind w:left="360"/>
      </w:pPr>
      <w:r>
        <w:rPr>
          <w:i/>
        </w:rPr>
        <w:t xml:space="preserve">came for Him, that the Báb said He had to finish the conversation, and</w:t>
      </w:r>
    </w:p>
    <w:p>
      <w:pPr>
        <w:ind w:left="360"/>
      </w:pPr>
      <w:r>
        <w:rPr>
          <w:i/>
        </w:rPr>
        <w:t xml:space="preserve">that after the first volley missed the Báb returned His cell to complete</w:t>
      </w:r>
    </w:p>
    <w:p>
      <w:pPr>
        <w:ind w:left="360"/>
      </w:pPr>
      <w:r>
        <w:rPr>
          <w:i/>
        </w:rPr>
        <w:t xml:space="preserve">the conversation. The guards found Him there and led Him back to the square; a</w:t>
      </w:r>
    </w:p>
    <w:p>
      <w:pPr>
        <w:ind w:left="360"/>
      </w:pPr>
      <w:r>
        <w:rPr>
          <w:i/>
        </w:rPr>
        <w:t xml:space="preserve">second firing squad of Muslims succeeded in shooting Him, though even their</w:t>
      </w:r>
    </w:p>
    <w:p>
      <w:pPr>
        <w:ind w:left="360"/>
      </w:pPr>
      <w:r>
        <w:rPr>
          <w:i/>
        </w:rPr>
        <w:t xml:space="preserve">bullets spared His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Selection of a Successor. Before His death, the Báb</w:t>
      </w:r>
    </w:p>
    <w:p>
      <w:pPr>
        <w:ind w:left="360"/>
      </w:pPr>
      <w:r>
        <w:rPr>
          <w:i/>
        </w:rPr>
        <w:t xml:space="preserve">selected an honorary successor or titular head of the Bábí Faith,</w:t>
      </w:r>
    </w:p>
    <w:p>
      <w:pPr>
        <w:ind w:left="360"/>
      </w:pPr>
      <w:r>
        <w:rPr>
          <w:i/>
        </w:rPr>
        <w:t xml:space="preserve">Mírzá Yahyá, to whom He gave the honorific Sub-i-Azal</w:t>
      </w:r>
    </w:p>
    <w:p>
      <w:pPr>
        <w:ind w:left="360"/>
      </w:pPr>
      <w:r>
        <w:rPr>
          <w:i/>
        </w:rPr>
        <w:t xml:space="preserve">("Morning of Eternity"). At the time Mírzá Yahyá was still</w:t>
      </w:r>
    </w:p>
    <w:p>
      <w:pPr>
        <w:ind w:left="360"/>
      </w:pPr>
      <w:r>
        <w:rPr>
          <w:i/>
        </w:rPr>
        <w:t xml:space="preserve">a teenager, had never demonstrated leadership in the Bábí</w:t>
      </w:r>
    </w:p>
    <w:p>
      <w:pPr>
        <w:ind w:left="360"/>
      </w:pPr>
      <w:r>
        <w:rPr>
          <w:i/>
        </w:rPr>
        <w:t xml:space="preserve">movement, and was still living in the house of his older brother,</w:t>
      </w:r>
    </w:p>
    <w:p>
      <w:pPr>
        <w:ind w:left="360"/>
      </w:pPr>
      <w:r>
        <w:rPr>
          <w:i/>
        </w:rPr>
        <w:t xml:space="preserve">Bahá'u'lláh. All of this lends credence to the</w:t>
      </w:r>
    </w:p>
    <w:p>
      <w:pPr>
        <w:ind w:left="360"/>
      </w:pPr>
      <w:r>
        <w:rPr>
          <w:i/>
        </w:rPr>
        <w:t xml:space="preserve">Bahá'í claim that the Báb had appointed</w:t>
      </w:r>
    </w:p>
    <w:p>
      <w:pPr>
        <w:ind w:left="360"/>
      </w:pPr>
      <w:r>
        <w:rPr>
          <w:i/>
        </w:rPr>
        <w:t xml:space="preserve">Mírzá Yahyá the head of the Bábí Faith so as</w:t>
      </w:r>
    </w:p>
    <w:p>
      <w:pPr>
        <w:ind w:left="360"/>
      </w:pPr>
      <w:r>
        <w:rPr>
          <w:i/>
        </w:rPr>
        <w:t xml:space="preserve">to divert attention away from Bahá'u'lláh, while allowing</w:t>
      </w:r>
    </w:p>
    <w:p>
      <w:pPr>
        <w:ind w:left="360"/>
      </w:pPr>
      <w:r>
        <w:rPr>
          <w:i/>
        </w:rPr>
        <w:t xml:space="preserve">Bábís to visit Bahá'u'lláh and consult with Him</w:t>
      </w:r>
    </w:p>
    <w:p>
      <w:pPr>
        <w:ind w:left="360"/>
      </w:pPr>
      <w:r>
        <w:rPr>
          <w:i/>
        </w:rPr>
        <w:t xml:space="preserve">freely, and allowing Bahá'u'lláh to write Bábís</w:t>
      </w:r>
    </w:p>
    <w:p>
      <w:pPr>
        <w:ind w:left="360"/>
      </w:pPr>
      <w:r>
        <w:rPr>
          <w:i/>
        </w:rPr>
        <w:t xml:space="preserve">easily and freely. Furthermore, there is a long history in Shí'ism of</w:t>
      </w:r>
    </w:p>
    <w:p>
      <w:pPr>
        <w:ind w:left="360"/>
      </w:pPr>
      <w:r>
        <w:rPr>
          <w:i/>
        </w:rPr>
        <w:t xml:space="preserve">hidden leaders, with their deputies wielding the true power (the four</w:t>
      </w:r>
    </w:p>
    <w:p>
      <w:pPr>
        <w:ind w:left="360"/>
      </w:pPr>
      <w:r>
        <w:rPr>
          <w:i/>
        </w:rPr>
        <w:t xml:space="preserve">bábs themselves are the first examples of this, as is</w:t>
      </w:r>
    </w:p>
    <w:p>
      <w:pPr>
        <w:ind w:left="360"/>
      </w:pPr>
      <w:r>
        <w:rPr>
          <w:i/>
        </w:rPr>
        <w:t xml:space="preserve">'Alí-Muhammad's choice of the title "the Báb").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The Writings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most of the writings of the Báb have been lost. The</w:t>
      </w:r>
    </w:p>
    <w:p>
      <w:pPr>
        <w:ind w:left="360"/>
      </w:pPr>
      <w:r>
        <w:rPr>
          <w:i/>
        </w:rPr>
        <w:t xml:space="preserve">Báb Himself says they exceeded five hundred thousand verses in length;</w:t>
      </w:r>
    </w:p>
    <w:p>
      <w:pPr>
        <w:ind w:left="360"/>
      </w:pPr>
      <w:r>
        <w:rPr>
          <w:i/>
        </w:rPr>
        <w:t xml:space="preserve">the Qur'án, in contrast, is 6300 verses in length. If one assumes 25</w:t>
      </w:r>
    </w:p>
    <w:p>
      <w:pPr>
        <w:ind w:left="360"/>
      </w:pPr>
      <w:r>
        <w:rPr>
          <w:i/>
        </w:rPr>
        <w:t xml:space="preserve">verses per page, that would equal 20,000 pages of text. Shoghi Effendi mentions</w:t>
      </w:r>
    </w:p>
    <w:p>
      <w:pPr>
        <w:ind w:left="360"/>
      </w:pPr>
      <w:r>
        <w:rPr>
          <w:i/>
        </w:rPr>
        <w:t xml:space="preserve">nine complete commentaries on the Qur'án, revealed during the</w:t>
      </w:r>
    </w:p>
    <w:p>
      <w:pPr>
        <w:ind w:left="360"/>
      </w:pPr>
      <w:r>
        <w:rPr>
          <w:i/>
        </w:rPr>
        <w:t xml:space="preserve">Báb's imprisonment at Máh-Kú, which have been lost without</w:t>
      </w:r>
    </w:p>
    <w:p>
      <w:pPr>
        <w:ind w:left="360"/>
      </w:pPr>
      <w:r>
        <w:rPr>
          <w:i/>
        </w:rPr>
        <w:t xml:space="preserve">a trace. Establishing the true text of the works that are still extant, as</w:t>
      </w:r>
    </w:p>
    <w:p>
      <w:pPr>
        <w:ind w:left="360"/>
      </w:pPr>
      <w:r>
        <w:rPr>
          <w:i/>
        </w:rPr>
        <w:t xml:space="preserve">already noted, is not always easy, and some texts will require considerable</w:t>
      </w:r>
    </w:p>
    <w:p>
      <w:pPr>
        <w:ind w:left="360"/>
      </w:pPr>
      <w:r>
        <w:rPr>
          <w:i/>
        </w:rPr>
        <w:t xml:space="preserve">work. Others, however, are in good shape; for example, several of the</w:t>
      </w:r>
    </w:p>
    <w:p>
      <w:pPr>
        <w:ind w:left="360"/>
      </w:pPr>
      <w:r>
        <w:rPr>
          <w:i/>
        </w:rPr>
        <w:t xml:space="preserve">Báb's major works are available in the handwriting of His trusted</w:t>
      </w:r>
    </w:p>
    <w:p>
      <w:pPr>
        <w:ind w:left="360"/>
      </w:pPr>
      <w:r>
        <w:rPr>
          <w:i/>
        </w:rPr>
        <w:t xml:space="preserve">secretaries.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works were revealed in response to specific questions by</w:t>
      </w:r>
    </w:p>
    <w:p>
      <w:pPr>
        <w:ind w:left="360"/>
      </w:pPr>
      <w:r>
        <w:rPr>
          <w:i/>
        </w:rPr>
        <w:t xml:space="preserve">Bábís; this was also true of Bahá'u'lláh's later</w:t>
      </w:r>
    </w:p>
    <w:p>
      <w:pPr>
        <w:ind w:left="360"/>
      </w:pPr>
      <w:r>
        <w:rPr>
          <w:i/>
        </w:rPr>
        <w:t xml:space="preserve">writing. This is not unusual; the genre of the letter has been a venerable</w:t>
      </w:r>
    </w:p>
    <w:p>
      <w:pPr>
        <w:ind w:left="360"/>
      </w:pPr>
      <w:r>
        <w:rPr>
          <w:i/>
        </w:rPr>
        <w:t xml:space="preserve">medium for composing authoritative texts as far back as the Apostle Paul. Three</w:t>
      </w:r>
    </w:p>
    <w:p>
      <w:pPr>
        <w:ind w:left="360"/>
      </w:pPr>
      <w:r>
        <w:rPr>
          <w:i/>
        </w:rPr>
        <w:t xml:space="preserve">quarters of the chapters of the New Testament are letters, were composed to</w:t>
      </w:r>
    </w:p>
    <w:p>
      <w:pPr>
        <w:ind w:left="360"/>
      </w:pPr>
      <w:r>
        <w:rPr>
          <w:i/>
        </w:rPr>
        <w:t xml:space="preserve">imitate letters, or contain letters within them. Sometimes the Báb</w:t>
      </w:r>
    </w:p>
    <w:p>
      <w:pPr>
        <w:ind w:left="360"/>
      </w:pPr>
      <w:r>
        <w:rPr>
          <w:i/>
        </w:rPr>
        <w:t xml:space="preserve">revealed works very rapidly by chanting them in the presence of a secretary and</w:t>
      </w:r>
    </w:p>
    <w:p>
      <w:pPr>
        <w:ind w:left="360"/>
      </w:pPr>
      <w:r>
        <w:rPr>
          <w:i/>
        </w:rPr>
        <w:t xml:space="preserve">eye-witnesses; here again, Bahá'u'lláh followed the same practice</w:t>
      </w:r>
    </w:p>
    <w:p>
      <w:pPr>
        <w:ind w:left="360"/>
      </w:pPr>
      <w:r>
        <w:rPr>
          <w:i/>
        </w:rPr>
        <w:t xml:space="preserve">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Dozens of works by the Báb have survived; some in many manuscripts,</w:t>
      </w:r>
    </w:p>
    <w:p>
      <w:pPr>
        <w:ind w:left="360"/>
      </w:pPr>
      <w:r>
        <w:rPr>
          <w:i/>
        </w:rPr>
        <w:t xml:space="preserve">others in only one. Denis MacEoin, in his Sources for Early Bab Doctrine and</w:t>
      </w:r>
    </w:p>
    <w:p>
      <w:pPr>
        <w:ind w:left="360"/>
      </w:pPr>
      <w:r>
        <w:rPr>
          <w:i/>
        </w:rPr>
        <w:t xml:space="preserve">History, gives a description of many of them. In addition to major works,</w:t>
      </w:r>
    </w:p>
    <w:p>
      <w:pPr>
        <w:ind w:left="360"/>
      </w:pPr>
      <w:r>
        <w:rPr>
          <w:i/>
        </w:rPr>
        <w:t xml:space="preserve">the Báb revealed numerous letters to His wife and followers, many</w:t>
      </w:r>
    </w:p>
    <w:p>
      <w:pPr>
        <w:ind w:left="360"/>
      </w:pPr>
      <w:r>
        <w:rPr>
          <w:i/>
        </w:rPr>
        <w:t xml:space="preserve">prayers for various purposes, numerous commentaries on verses or chapters of</w:t>
      </w:r>
    </w:p>
    <w:p>
      <w:pPr>
        <w:ind w:left="360"/>
      </w:pPr>
      <w:r>
        <w:rPr>
          <w:i/>
        </w:rPr>
        <w:t xml:space="preserve">the Qur'án, and many khutbihs or sermons (most of which were</w:t>
      </w:r>
    </w:p>
    <w:p>
      <w:pPr>
        <w:ind w:left="360"/>
      </w:pPr>
      <w:r>
        <w:rPr>
          <w:i/>
        </w:rPr>
        <w:t xml:space="preserve">never delivered). Many of these have been lost; others have survived in</w:t>
      </w:r>
    </w:p>
    <w:p>
      <w:pPr>
        <w:ind w:left="360"/>
      </w:pPr>
      <w:r>
        <w:rPr>
          <w:i/>
        </w:rPr>
        <w:t xml:space="preserve">compilations.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Cf. Abbas Amanat,</w:t>
      </w:r>
    </w:p>
    <w:p>
      <w:pPr>
        <w:ind w:left="360"/>
      </w:pPr>
      <w:r>
        <w:rPr>
          <w:i/>
        </w:rPr>
        <w:t xml:space="preserve">Resurrection and Renewal, 114-21, where he discusses the Báb's</w:t>
      </w:r>
    </w:p>
    <w:p>
      <w:pPr>
        <w:ind w:left="360"/>
      </w:pPr>
      <w:r>
        <w:rPr>
          <w:i/>
        </w:rPr>
        <w:t xml:space="preserve">education. Bahá'ís tend to assume that the question of the</w:t>
      </w:r>
    </w:p>
    <w:p>
      <w:pPr>
        <w:ind w:left="360"/>
      </w:pPr>
      <w:r>
        <w:rPr>
          <w:i/>
        </w:rPr>
        <w:t xml:space="preserve">education of a Manifestation is irrelevant. But one can imagine God using the</w:t>
      </w:r>
    </w:p>
    <w:p>
      <w:pPr>
        <w:ind w:left="360"/>
      </w:pPr>
      <w:r>
        <w:rPr>
          <w:i/>
        </w:rPr>
        <w:t xml:space="preserve">Manifestation's education as part of the instrument through which revelation is</w:t>
      </w:r>
    </w:p>
    <w:p>
      <w:pPr>
        <w:ind w:left="360"/>
      </w:pPr>
      <w:r>
        <w:rPr>
          <w:i/>
        </w:rPr>
        <w:t xml:space="preserve">given. Furthermore, neither the Báb nor Bahá'u'lláh</w:t>
      </w:r>
    </w:p>
    <w:p>
      <w:pPr>
        <w:ind w:left="360"/>
      </w:pPr>
      <w:r>
        <w:rPr>
          <w:i/>
        </w:rPr>
        <w:t xml:space="preserve">referred to materials to which they did not have ordinary access; for example,</w:t>
      </w:r>
    </w:p>
    <w:p>
      <w:pPr>
        <w:ind w:left="360"/>
      </w:pPr>
      <w:r>
        <w:rPr>
          <w:i/>
        </w:rPr>
        <w:t xml:space="preserve">Bahá'u'lláh never comments at all about Chinese religious ideas</w:t>
      </w:r>
    </w:p>
    <w:p>
      <w:pPr>
        <w:ind w:left="360"/>
      </w:pPr>
      <w:r>
        <w:rPr>
          <w:i/>
        </w:rPr>
        <w:t xml:space="preserve">and philosophy, even though they were highly developed and sophisticated. It</w:t>
      </w:r>
    </w:p>
    <w:p>
      <w:pPr>
        <w:ind w:left="360"/>
      </w:pPr>
      <w:r>
        <w:rPr>
          <w:i/>
        </w:rPr>
        <w:t xml:space="preserve">appears that revelation only rarely drew on information not otherwise available</w:t>
      </w:r>
    </w:p>
    <w:p>
      <w:pPr>
        <w:ind w:left="360"/>
      </w:pPr>
      <w:r>
        <w:rPr>
          <w:i/>
        </w:rPr>
        <w:t xml:space="preserve">to the Manifestation through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Views20010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archive.org.../stockman_notes_bab;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bahai-library.com/1407</w:t>
      </w:r>
    </w:p>
    <w:p>
      <w:pPr>
        <w:ind w:left="360"/>
      </w:pPr>
      <w:r>
        <w:rPr>
          <w:i/>
        </w:rPr>
        <w:t xml:space="preserve">Citation: ris/1407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Some Notes on The Bab (Used by permission of the curator)</w:t>
      </w:r>
    </w:p>
    <w:p/>
  </w:body>
</w:document>
</file>