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10, Khanda 26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APASTAMBA PRASNA II, PATALA 10, KHANDA 26.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(king) who, without detriment to his servants, gives land and money to Brahmanas according to their deserts gains endless worlds.</w:t>
      </w:r>
    </w:p>
    <w:p>
      <w:pPr>
        <w:ind w:left="360"/>
      </w:pPr>
      <w:r>
        <w:rPr>
          <w:i/>
        </w:rPr>
        <w:t xml:space="preserve">2. They say (that) a king, who is slain in attempting to recover the property of Brahmanas, (performs) a sacrifice where his body takes the place of the sacrificial post, and at which an unlimited fee is given.</w:t>
      </w:r>
    </w:p>
    <w:p>
      <w:pPr>
        <w:ind w:left="360"/>
      </w:pPr>
      <w:r>
        <w:rPr>
          <w:i/>
        </w:rPr>
        <w:t xml:space="preserve">3. Hereby have been declared (the rewards of) other heroes, who fall fighting for a (worthy) cause.</w:t>
      </w:r>
    </w:p>
    <w:p>
      <w:pPr>
        <w:ind w:left="360"/>
      </w:pPr>
      <w:r>
        <w:rPr>
          <w:i/>
        </w:rPr>
        <w:t xml:space="preserve">4. He shall appoint men of the first three castes, who are pure and truthful, over villages and towns for the protection of the people.</w:t>
      </w:r>
    </w:p>
    <w:p>
      <w:pPr>
        <w:ind w:left="360"/>
      </w:pPr>
      <w:r>
        <w:rPr>
          <w:i/>
        </w:rPr>
        <w:t xml:space="preserve">5. Their servants shall possess the same qualities.</w:t>
      </w:r>
    </w:p>
    <w:p>
      <w:pPr>
        <w:ind w:left="360"/>
      </w:pPr>
      <w:r>
        <w:rPr>
          <w:i/>
        </w:rPr>
        <w:t xml:space="preserve">6. They must protect a town from thieves in every direction to the distance of one yogana.</w:t>
      </w:r>
    </w:p>
    <w:p>
      <w:pPr>
        <w:ind w:left="360"/>
      </w:pPr>
      <w:r>
        <w:rPr>
          <w:i/>
        </w:rPr>
        <w:t xml:space="preserve">7. (They must protect the country to the distance of) one krosa from each village.</w:t>
      </w:r>
    </w:p>
    <w:p>
      <w:pPr>
        <w:ind w:left="360"/>
      </w:pPr>
      <w:r>
        <w:rPr>
          <w:i/>
        </w:rPr>
        <w:t xml:space="preserve">8. They must be made to repay what is stolen within these (boundaries).</w:t>
      </w:r>
    </w:p>
    <w:p>
      <w:pPr>
        <w:ind w:left="360"/>
      </w:pPr>
      <w:r>
        <w:rPr>
          <w:i/>
        </w:rPr>
        <w:t xml:space="preserve">[26. 1. Manu VII, 83, 84, 88; Yagn. I, 314.</w:t>
      </w:r>
    </w:p>
    <w:p>
      <w:pPr>
        <w:ind w:left="360"/>
      </w:pPr>
      <w:r>
        <w:rPr>
          <w:i/>
        </w:rPr>
        <w:t xml:space="preserve">2. According to Haradatta the king's body represents the post (yupa), his soul the sacrificial animal, the recovered property the reward for the priests or fee.</w:t>
      </w:r>
    </w:p>
    <w:p>
      <w:pPr>
        <w:ind w:left="360"/>
      </w:pPr>
      <w:r>
        <w:rPr>
          <w:i/>
        </w:rPr>
        <w:t xml:space="preserve">3. Manu VII, 89; Yagn. I, 323, 324.</w:t>
      </w:r>
    </w:p>
    <w:p>
      <w:pPr>
        <w:ind w:left="360"/>
      </w:pPr>
      <w:r>
        <w:rPr>
          <w:i/>
        </w:rPr>
        <w:t xml:space="preserve">4. Manu VII, 115-124; Yagn. I, 321.</w:t>
      </w:r>
    </w:p>
    <w:p>
      <w:pPr>
        <w:ind w:left="360"/>
      </w:pPr>
      <w:r>
        <w:rPr>
          <w:i/>
        </w:rPr>
        <w:t xml:space="preserve">6. Yagn. II, 271-272. A yogana is a distance of 4 krosa, kos.</w:t>
      </w:r>
    </w:p>
    <w:p>
      <w:pPr>
        <w:ind w:left="360"/>
      </w:pPr>
      <w:r>
        <w:rPr>
          <w:i/>
        </w:rPr>
        <w:t xml:space="preserve">7. A krosa, kos, or gau, literally 'the lowing of, a cow,' is variously reckoned at 11/2-4 miles.</w:t>
      </w:r>
    </w:p>
    <w:p>
      <w:pPr>
        <w:ind w:left="360"/>
      </w:pPr>
      <w:r>
        <w:rPr>
          <w:i/>
        </w:rPr>
        <w:t xml:space="preserve">8. Yagn. I, 272. This law is, with certain modifications, still in force. See Bombay Regulations, XII, 27 par.]</w:t>
      </w:r>
    </w:p>
    <w:p>
      <w:pPr>
        <w:ind w:left="360"/>
      </w:pPr>
      <w:r>
        <w:rPr>
          <w:i/>
        </w:rPr>
        <w:t xml:space="preserve">9. The (king) shall make them collect the lawful taxes (sulka).</w:t>
      </w:r>
    </w:p>
    <w:p>
      <w:pPr>
        <w:ind w:left="360"/>
      </w:pPr>
      <w:r>
        <w:rPr>
          <w:i/>
        </w:rPr>
        <w:t xml:space="preserve">10. A learned Brahmana is free from taxes,</w:t>
      </w:r>
    </w:p>
    <w:p>
      <w:pPr>
        <w:ind w:left="360"/>
      </w:pPr>
      <w:r>
        <w:rPr>
          <w:i/>
        </w:rPr>
        <w:t xml:space="preserve">11. And the women of all castes,</w:t>
      </w:r>
    </w:p>
    <w:p>
      <w:pPr>
        <w:ind w:left="360"/>
      </w:pPr>
      <w:r>
        <w:rPr>
          <w:i/>
        </w:rPr>
        <w:t xml:space="preserve">12. And male children before the marks (of puberty appear),</w:t>
      </w:r>
    </w:p>
    <w:p>
      <w:pPr>
        <w:ind w:left="360"/>
      </w:pPr>
      <w:r>
        <w:rPr>
          <w:i/>
        </w:rPr>
        <w:t xml:space="preserve">13. And those who live (with a teacher) in order to study,</w:t>
      </w:r>
    </w:p>
    <w:p>
      <w:pPr>
        <w:ind w:left="360"/>
      </w:pPr>
      <w:r>
        <w:rPr>
          <w:i/>
        </w:rPr>
        <w:t xml:space="preserve">14. And those who perform austerities, being intent on fulfilling the sacred law,</w:t>
      </w:r>
    </w:p>
    <w:p>
      <w:pPr>
        <w:ind w:left="360"/>
      </w:pPr>
      <w:r>
        <w:rPr>
          <w:i/>
        </w:rPr>
        <w:t xml:space="preserve">15. And a Sudra who lives by washing the feet,</w:t>
      </w:r>
    </w:p>
    <w:p>
      <w:pPr>
        <w:ind w:left="360"/>
      </w:pPr>
      <w:r>
        <w:rPr>
          <w:i/>
        </w:rPr>
        <w:t xml:space="preserve">16. Also blind, dumb, deaf, and diseased persons (as long as their infirmities last),</w:t>
      </w:r>
    </w:p>
    <w:p>
      <w:pPr>
        <w:ind w:left="360"/>
      </w:pPr>
      <w:r>
        <w:rPr>
          <w:i/>
        </w:rPr>
        <w:t xml:space="preserve">17. And those to whom the acquisition of property is forbidden (as Sannyasins).</w:t>
      </w:r>
    </w:p>
    <w:p>
      <w:pPr>
        <w:ind w:left="360"/>
      </w:pPr>
      <w:r>
        <w:rPr>
          <w:i/>
        </w:rPr>
        <w:t xml:space="preserve">18. A young man who, decked with ornaments, enters unintentionally (a place where) a married woman or a (marriageable) damsel (sits), must be reprimanded.</w:t>
      </w:r>
    </w:p>
    <w:p>
      <w:pPr>
        <w:ind w:left="360"/>
      </w:pPr>
      <w:r>
        <w:rPr>
          <w:i/>
        </w:rPr>
        <w:t xml:space="preserve">[9. According to Haradatta, who quotes Gautama in his commentary, the sulka is the1/20th part of a merchant's gains. On account of the Sutras immediately following, it is, however, more probable that the term is here used as a synonym of 'kara,' and includes all taxes. 'Lawful' taxes are, of course, those sanctioned by custom and approved of by the Smritis.</w:t>
      </w:r>
    </w:p>
    <w:p>
      <w:pPr>
        <w:ind w:left="360"/>
      </w:pPr>
      <w:r>
        <w:rPr>
          <w:i/>
        </w:rPr>
        <w:t xml:space="preserve">10. Manu VII, 133.</w:t>
      </w:r>
    </w:p>
    <w:p>
      <w:pPr>
        <w:ind w:left="360"/>
      </w:pPr>
      <w:r>
        <w:rPr>
          <w:i/>
        </w:rPr>
        <w:t xml:space="preserve">11. Haradatta thinks that the rule applies to women of the Anuloma, the pure castes, only.</w:t>
      </w:r>
    </w:p>
    <w:p>
      <w:pPr>
        <w:ind w:left="360"/>
      </w:pPr>
      <w:r>
        <w:rPr>
          <w:i/>
        </w:rPr>
        <w:t xml:space="preserve">14. 'Why does be say "intent on fulfilling the holy law?" Those shall not be free from taxes who perform austerities in order to make their magic charms efficacious.'--Haradatta.</w:t>
      </w:r>
    </w:p>
    <w:p>
      <w:pPr>
        <w:ind w:left="360"/>
      </w:pPr>
      <w:r>
        <w:rPr>
          <w:i/>
        </w:rPr>
        <w:t xml:space="preserve">18. The ornaments would indicate that he was bent on mischief. Compare above, I, 11, 32, 6.]</w:t>
      </w:r>
    </w:p>
    <w:p>
      <w:pPr>
        <w:ind w:left="360"/>
      </w:pPr>
      <w:r>
        <w:rPr>
          <w:i/>
        </w:rPr>
        <w:t xml:space="preserve">19. But he does it intentionally with a bad purpose, he must be fined.</w:t>
      </w:r>
    </w:p>
    <w:p>
      <w:pPr>
        <w:ind w:left="360"/>
      </w:pPr>
      <w:r>
        <w:rPr>
          <w:i/>
        </w:rPr>
        <w:t xml:space="preserve">20. If he has actually committed adultery, his organ shall be cut off together with the testicles.</w:t>
      </w:r>
    </w:p>
    <w:p>
      <w:pPr>
        <w:ind w:left="360"/>
      </w:pPr>
      <w:r>
        <w:rPr>
          <w:i/>
        </w:rPr>
        <w:t xml:space="preserve">21. But (if he has had intercourse) with a (marriageable) girl, his property shall be confiscated and he shall be banished.</w:t>
      </w:r>
    </w:p>
    <w:p>
      <w:pPr>
        <w:ind w:left="360"/>
      </w:pPr>
      <w:r>
        <w:rPr>
          <w:i/>
        </w:rPr>
        <w:t xml:space="preserve">22. Afterwards the king must support (such women and damsels),</w:t>
      </w:r>
    </w:p>
    <w:p>
      <w:pPr>
        <w:ind w:left="360"/>
      </w:pPr>
      <w:r>
        <w:rPr>
          <w:i/>
        </w:rPr>
        <w:t xml:space="preserve">23. And protect them from defilement.</w:t>
      </w:r>
    </w:p>
    <w:p>
      <w:pPr>
        <w:ind w:left="360"/>
      </w:pPr>
      <w:r>
        <w:rPr>
          <w:i/>
        </w:rPr>
        <w:t xml:space="preserve">24. If they agree to undergo the (prescribed) penance, he shall make them over to their (lawful) guardians.</w:t>
      </w:r>
    </w:p>
    <w:p>
      <w:pPr>
        <w:ind w:left="360"/>
      </w:pPr>
      <w:r>
        <w:rPr>
          <w:i/>
        </w:rPr>
        <w:t xml:space="preserve">[19. 'The punishment must be proportionate to his property and the greatness of his offence. The term "with a bad purpose" is added, because he who has been sent by his teacher (to such a place) should not be punished.'--Haradatta. Manu VIII, 354; Yagn. II, 284.</w:t>
      </w:r>
    </w:p>
    <w:p>
      <w:pPr>
        <w:ind w:left="360"/>
      </w:pPr>
      <w:r>
        <w:rPr>
          <w:i/>
        </w:rPr>
        <w:t xml:space="preserve">24. 'I.e. a married woman to her husband or father-in-law an unmarried damsel to her father or to her brothter.'--Haradatta.]</w:t>
      </w:r>
    </w:p>
    <w:p>
      <w:pPr>
        <w:ind w:left="360"/>
      </w:pPr>
      <w:r>
        <w:rPr>
          <w:color w:val="555555"/>
          <w:sz w:val="18"/>
        </w:rPr>
        <w:t xml:space="preserve">— Apastamba Prasna 2, Patala 10, Khanda 26</w:t>
      </w:r>
    </w:p>
    <w:p/>
  </w:body>
</w:document>
</file>