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89. al-Fajr: The Dawn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89. al-Fajr: The 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Dawn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ten nights,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the Even and the Odd,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the night when it departeth,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There surely is an oath for thinking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Dost thou not consider how thy Lord dealt with (the tribe of) A'ad,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With many-columned Iram,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 like of which was not created in the lands;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with (the tribe of) Thamud, who clove the rocks in the valley;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with Pharaoh, firm of might,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Who (all) were rebellious (to Allah) in these lands,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multiplied iniquity therein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Therefore thy Lord poured on them the disaster of His punishment.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Lo! thy Lord is ever watchful.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As for man, whenever his Lord trieth him by honouring him, and is gracious unto him, he saith: My Lord honoureth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But whenever He trieth him by straitening his means of life, he saith: My Lord despiseth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Nay, but ye (for your part) honour not the orphan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urge not on the feeding of the poor.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ye devour heritages with devouring greed.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love wealth with abounding love.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Nay, but when the earth is ground to atoms, grinding, grinding,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And thy Lord shall come with angels, rank on rank,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And hell is brought near that day; on that day man will remember, but how will the remembrance (then avail him)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He will say: Ah, would that I had sent before me (some provision) for my life!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None punisheth as He will punish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None bindeth as He then will bind.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But ah! thou soul at peace!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Return unto thy Lord, content in His good pleasure!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Enter thou among My bondmen!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Enter thou My Garden!</w:t>
      </w:r>
    </w:p>
    <w:p>
      <w:pPr>
        <w:ind w:left="360"/>
      </w:pPr>
      <w:r>
        <w:rPr>
          <w:color w:val="555555"/>
          <w:sz w:val="18"/>
        </w:rPr>
        <w:t xml:space="preserve">— 89. al-Fajr: The Dawn</w:t>
      </w:r>
    </w:p>
    <w:p/>
  </w:body>
</w:document>
</file>