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Переосмысление ценностей для расширения прав и возможностей девочек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26 февраля — 9 марта 2007 года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Пункт 3(a)(i) предварительной повестки дня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Последующая деятельность по итогам четвертой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Всемирной конференции по положению женщин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и специальной сессии Генеральной Ассамблеи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под названием «Женщины в 2000 году: равенство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между мужчинами и женщинами, развитие и мир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в XXI веке»: достижение стратегических целей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деятельность в важнейших проблемных областях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дальнейшие меры и инициативы: искоренение всех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форм дискриминации и насилия в отношении девочек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     Заявление, представленное Международным объединением бехаистов — неправительственной организацией, имеющей консультативный статус при Экономическом и Социальном Совете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Генеральный секретарь получил следующее заявление, которое распространяется в соответствии с пунктами 36 и 37 резолюции 1996/31 Экономического и Социального Совета от 25 июля 1996 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Международное объединение бехаистов приветствует рассмотрение вопроса «Искоренение всех форм дискриминации и насилия в отношении девочек» в качестве приоритетной темы пятьдесят первой сессии Комиссии по положению женщин.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также приветствуем исследование Генерального секретаря по вопросу о насилии в отношении детей, которое, как мы надеемся, позволит привлечь внимание к этому исключительно важному вопросу и будет способствовать выработке соответствующих стратегий на уровнях структуры общества.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Международное объединение бехаистов считает, что отныне, после создания правовых механизмов для искоренения насилия в отношении девочек, необходимо уделять внимание вопросам практической деятельности и предупреждения насилия. Задача международного сообщества заключается в определении путей создания социальных, материальных и структурных условий, в которых женщины и девочки могли бы полностью реализовать свои потенциальные возможности. Создание таких условий не должно ограничиваться проведением правовых и институциональных реформ; скорее, необходимо осуществить глубокие преобразования для формирования культуры, в рамках которой справедливость и равенство превалировали бы над авторитарной властью и физической силой. Образование и учебную подготовку необходимо строить таким образом, чтобы они способствовали их духовному и нравственному развитию и прививали им чувство достоинства, а также ответственности за благополучие их семей, общин и всего 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Нам хотелось бы предложить следующие рекомендации: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С учетом того, что средой, оказывающей наибольшее влияние на девочек, является их семья, осуществляемые стратегии и программы должны поощрять те ценности и взгляды, которые способствуют поддержке семей и позволяют женщинам и мужчинам действовать сообща в качестве равных партнеров во всех областях человеческой деятельности.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Образовательным учреждениям следует включить в свои учебные программы такую дисциплину, как нравственное воспитание. С помощью таких учебных программ бехаистские школы, например, стремятся развивать личность в целом на основе сочетания духовных и материальных ценностей, теоретических и практических знаний и чувства индивидуального прогресса с необходимостью служения общему благу. Повышение степени информированности по гендерным вопросам также должно являться неотъемлемой частью воспитания детей в целях борьбы с дискриминацией и стереотипными взглядами на роль лиц женского пола.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На национальном уровне необходимо создать консультативные механизмы по вопросам координации и осуществления деятельности и наблюдения за ней для углубления понимания ответственности гражданского общества и правительств за эффективное осуществление Конвенции о ликвидации всех форм дискриминации в отношении женщин и Конвенции о правах ребенка.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Международное объединение бехаистов и его отделения в 182 странах стремятся знакомить весь мир с примером, показываемым такими семьями, которые не только отвергают насилие в отношении девочек, но и прилагают усилия для создания благоприятных и проникнутых заботой условий, в которых девочек и женщин ценят и уважают в качестве равных партнеров.</w:t>
      </w:r>
    </w:p>
    <w:p>
      <w:pPr>
        <w:ind w:left="360"/>
      </w:pPr>
      <w:r>
        <w:rPr>
          <w:color w:val="555555"/>
          <w:sz w:val="18"/>
        </w:rPr>
        <w:t xml:space="preserve">— Переосмысление ценностей для расширения прав и возможностей девочек (Free reuse with attribution to BIC and bic.org)</w:t>
      </w:r>
    </w:p>
    <w:p/>
  </w:body>
</w:document>
</file>