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Vāmanadatta: Dvayasaṃpattivārttika</w:t>
      </w:r>
    </w:p>
    <w:p>
      <w:r>
        <w:rPr>
          <w:color w:val="555555"/>
          <w:sz w:val="20"/>
        </w:rPr>
        <w:t xml:space="preserve">Exported from Holy-Writings.com on 2026-07-05 - 1 clipping</w:t>
      </w:r>
    </w:p>
    <w:p>
      <w:pPr>
        <w:ind w:left="360"/>
      </w:pPr>
      <w:r>
        <w:rPr>
          <w:i/>
        </w:rPr>
        <w:t xml:space="preserve">Source: GRETIL (gretil.sub.uni-goettingen.de) — Sanskrit academic edition. Title: Vāmanadatta: Dvayasaṃpattivārttika.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http://gretil.sub.uni-goettingen.de/gretil/corpustei/sa_vAmanadatta-dvayasaMpattivArttika.xml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2019-05-13</w:t>
      </w:r>
    </w:p>
    <w:p>
      <w:pPr>
        <w:ind w:left="360"/>
      </w:pPr>
      <w:r>
        <w:rPr>
          <w:i/>
        </w:rPr>
        <w:t xml:space="preserve"/>
      </w:r>
    </w:p>
    <w:p>
      <w:pPr>
        <w:ind w:left="360"/>
      </w:pPr>
      <w:r>
        <w:rPr>
          <w:i/>
        </w:rPr>
        <w:t xml:space="preserve">## Source:</w:t>
      </w:r>
    </w:p>
    <w:p>
      <w:pPr>
        <w:ind w:left="360"/>
      </w:pPr>
      <w:r>
        <w:rPr>
          <w:i/>
        </w:rPr>
        <w:t xml:space="preserve">   - Raniero Gnoli: »Il Dvayasampattivārttikam di Vāmanadatta.« In: Gururajamañjarikā. Napoli 1974, pp. 451-455.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Dvayasaṃpattivārttikam = DvSampV,</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śivāya |</w:t>
      </w:r>
    </w:p>
    <w:p>
      <w:pPr>
        <w:ind w:left="360"/>
      </w:pPr>
      <w:r>
        <w:rPr>
          <w:i/>
        </w:rPr>
        <w:t xml:space="preserve"/>
      </w:r>
    </w:p>
    <w:p>
      <w:pPr>
        <w:ind w:left="360"/>
      </w:pPr>
      <w:r>
        <w:rPr>
          <w:i/>
        </w:rPr>
        <w:t xml:space="preserve">namaḥ paramanāthāya gaṇanāthāya śūline |</w:t>
      </w:r>
    </w:p>
    <w:p>
      <w:pPr>
        <w:ind w:left="360"/>
      </w:pPr>
      <w:r>
        <w:rPr>
          <w:i/>
        </w:rPr>
        <w:t xml:space="preserve">cidpadmāsanasaṃsthāya caturdhābhinnamūrtaye || DvSampV_1</w:t>
      </w:r>
    </w:p>
    <w:p>
      <w:pPr>
        <w:ind w:left="360"/>
      </w:pPr>
      <w:r>
        <w:rPr>
          <w:i/>
        </w:rPr>
        <w:t xml:space="preserve"/>
      </w:r>
    </w:p>
    <w:p>
      <w:pPr>
        <w:ind w:left="360"/>
      </w:pPr>
      <w:r>
        <w:rPr>
          <w:i/>
        </w:rPr>
        <w:t xml:space="preserve">avarṇam asvaraṃ dhyātvā vyāpakaṃ parameśvaram |</w:t>
      </w:r>
    </w:p>
    <w:p>
      <w:pPr>
        <w:ind w:left="360"/>
      </w:pPr>
      <w:r>
        <w:rPr>
          <w:i/>
        </w:rPr>
        <w:t xml:space="preserve">vyutthāne yoginām itthaṃ śivatvaṃ jāyate sphuṭam || DvSampV_2</w:t>
      </w:r>
    </w:p>
    <w:p>
      <w:pPr>
        <w:ind w:left="360"/>
      </w:pPr>
      <w:r>
        <w:rPr>
          <w:i/>
        </w:rPr>
        <w:t xml:space="preserve"/>
      </w:r>
    </w:p>
    <w:p>
      <w:pPr>
        <w:ind w:left="360"/>
      </w:pPr>
      <w:r>
        <w:rPr>
          <w:i/>
        </w:rPr>
        <w:t xml:space="preserve">tataḥ śaktimayo yogī nādabindvātmavigrahaḥ |</w:t>
      </w:r>
    </w:p>
    <w:p>
      <w:pPr>
        <w:ind w:left="360"/>
      </w:pPr>
      <w:r>
        <w:rPr>
          <w:i/>
        </w:rPr>
        <w:t xml:space="preserve">dvayasampattim āpnoti nirādhārapade sthitaḥ || DvSampV_3</w:t>
      </w:r>
    </w:p>
    <w:p>
      <w:pPr>
        <w:ind w:left="360"/>
      </w:pPr>
      <w:r>
        <w:rPr>
          <w:i/>
        </w:rPr>
        <w:t xml:space="preserve"/>
      </w:r>
    </w:p>
    <w:p>
      <w:pPr>
        <w:ind w:left="360"/>
      </w:pPr>
      <w:r>
        <w:rPr>
          <w:i/>
        </w:rPr>
        <w:t xml:space="preserve">ślokadvayam idaṃ yasmāc chivavaktrāgamoditam |</w:t>
      </w:r>
    </w:p>
    <w:p>
      <w:pPr>
        <w:ind w:left="360"/>
      </w:pPr>
      <w:r>
        <w:rPr>
          <w:i/>
        </w:rPr>
        <w:t xml:space="preserve">śuddhaiṣā yogikoṣasya vivṛtyeha pravartate || DvSampV_4</w:t>
      </w:r>
    </w:p>
    <w:p>
      <w:pPr>
        <w:ind w:left="360"/>
      </w:pPr>
      <w:r>
        <w:rPr>
          <w:i/>
        </w:rPr>
        <w:t xml:space="preserve"/>
      </w:r>
    </w:p>
    <w:p>
      <w:pPr>
        <w:ind w:left="360"/>
      </w:pPr>
      <w:r>
        <w:rPr>
          <w:i/>
        </w:rPr>
        <w:t xml:space="preserve">ahaṃkāramayī bhūmir buddhibhūmeḥ parā hi sā |</w:t>
      </w:r>
    </w:p>
    <w:p>
      <w:pPr>
        <w:ind w:left="360"/>
      </w:pPr>
      <w:r>
        <w:rPr>
          <w:i/>
        </w:rPr>
        <w:t xml:space="preserve">tayā vyāptam idaṃ sarvaṃ saiva jñātā vimuktidā || DvSampV_5</w:t>
      </w:r>
    </w:p>
    <w:p>
      <w:pPr>
        <w:ind w:left="360"/>
      </w:pPr>
      <w:r>
        <w:rPr>
          <w:i/>
        </w:rPr>
        <w:t xml:space="preserve"/>
      </w:r>
    </w:p>
    <w:p>
      <w:pPr>
        <w:ind w:left="360"/>
      </w:pPr>
      <w:r>
        <w:rPr>
          <w:i/>
        </w:rPr>
        <w:t xml:space="preserve">saṃvidrūpā parā śaktir abhinnā pārameśvarī |</w:t>
      </w:r>
    </w:p>
    <w:p>
      <w:pPr>
        <w:ind w:left="360"/>
      </w:pPr>
      <w:r>
        <w:rPr>
          <w:i/>
        </w:rPr>
        <w:t xml:space="preserve">jñānaśaktiḥ punaḥ saiva mantrarūpā prakāśate || DvSampV_6</w:t>
      </w:r>
    </w:p>
    <w:p>
      <w:pPr>
        <w:ind w:left="360"/>
      </w:pPr>
      <w:r>
        <w:rPr>
          <w:i/>
        </w:rPr>
        <w:t xml:space="preserve"/>
      </w:r>
    </w:p>
    <w:p>
      <w:pPr>
        <w:ind w:left="360"/>
      </w:pPr>
      <w:r>
        <w:rPr>
          <w:i/>
        </w:rPr>
        <w:t xml:space="preserve">ahaṃkāraḥ smṛto mantraḥ śivaśaktyātmarūpakaḥ |</w:t>
      </w:r>
    </w:p>
    <w:p>
      <w:pPr>
        <w:ind w:left="360"/>
      </w:pPr>
      <w:r>
        <w:rPr>
          <w:i/>
        </w:rPr>
        <w:t xml:space="preserve">yad atrādyam avarṇākyaṃ sa śivaḥ parameśvaraḥ || DvSampV_7</w:t>
      </w:r>
    </w:p>
    <w:p>
      <w:pPr>
        <w:ind w:left="360"/>
      </w:pPr>
      <w:r>
        <w:rPr>
          <w:i/>
        </w:rPr>
        <w:t xml:space="preserve"/>
      </w:r>
    </w:p>
    <w:p>
      <w:pPr>
        <w:ind w:left="360"/>
      </w:pPr>
      <w:r>
        <w:rPr>
          <w:i/>
        </w:rPr>
        <w:t xml:space="preserve">nādabindvātmakaṃ yat tu dvitīyā śaktir aiśvarī |</w:t>
      </w:r>
    </w:p>
    <w:p>
      <w:pPr>
        <w:ind w:left="360"/>
      </w:pPr>
      <w:r>
        <w:rPr>
          <w:i/>
        </w:rPr>
        <w:t xml:space="preserve">dvayam etat samākhyātaṃ bījabhūtaṃ carācare || DvSampV_8</w:t>
      </w:r>
    </w:p>
    <w:p>
      <w:pPr>
        <w:ind w:left="360"/>
      </w:pPr>
      <w:r>
        <w:rPr>
          <w:i/>
        </w:rPr>
        <w:t xml:space="preserve"/>
      </w:r>
    </w:p>
    <w:p>
      <w:pPr>
        <w:ind w:left="360"/>
      </w:pPr>
      <w:r>
        <w:rPr>
          <w:i/>
        </w:rPr>
        <w:t xml:space="preserve">anena mudritāḥ sarve varṇā aṅgārarūpiṇā |</w:t>
      </w:r>
    </w:p>
    <w:p>
      <w:pPr>
        <w:ind w:left="360"/>
      </w:pPr>
      <w:r>
        <w:rPr>
          <w:i/>
        </w:rPr>
        <w:t xml:space="preserve">śabdabrahma tataḥ prāhur yoginas tattvacintakāḥ || DvSampV_9</w:t>
      </w:r>
    </w:p>
    <w:p>
      <w:pPr>
        <w:ind w:left="360"/>
      </w:pPr>
      <w:r>
        <w:rPr>
          <w:i/>
        </w:rPr>
        <w:t xml:space="preserve"/>
      </w:r>
    </w:p>
    <w:p>
      <w:pPr>
        <w:ind w:left="360"/>
      </w:pPr>
      <w:r>
        <w:rPr>
          <w:i/>
        </w:rPr>
        <w:t xml:space="preserve">aprāṇam asvaraṃ dhyātvā paśyantyā nirvibhāgayā |</w:t>
      </w:r>
    </w:p>
    <w:p>
      <w:pPr>
        <w:ind w:left="360"/>
      </w:pPr>
      <w:r>
        <w:rPr>
          <w:i/>
        </w:rPr>
        <w:t xml:space="preserve">cinmātrāmarśayogena vilīnaḥ syāt pare pade || DvSampV_10</w:t>
      </w:r>
    </w:p>
    <w:p>
      <w:pPr>
        <w:ind w:left="360"/>
      </w:pPr>
      <w:r>
        <w:rPr>
          <w:i/>
        </w:rPr>
        <w:t xml:space="preserve"/>
      </w:r>
    </w:p>
    <w:p>
      <w:pPr>
        <w:ind w:left="360"/>
      </w:pPr>
      <w:r>
        <w:rPr>
          <w:i/>
        </w:rPr>
        <w:t xml:space="preserve">tathā hi siddhair ādiṣṭaṃ kvacit siddhāntasaṃgrahe |</w:t>
      </w:r>
    </w:p>
    <w:p>
      <w:pPr>
        <w:ind w:left="360"/>
      </w:pPr>
      <w:r>
        <w:rPr>
          <w:i/>
        </w:rPr>
        <w:t xml:space="preserve">nābher ūrdhvaṃ vitastis tu kaṇṭhādhastāt ṣaḍaṅgulam || DvSampV_11</w:t>
      </w:r>
    </w:p>
    <w:p>
      <w:pPr>
        <w:ind w:left="360"/>
      </w:pPr>
      <w:r>
        <w:rPr>
          <w:i/>
        </w:rPr>
        <w:t xml:space="preserve"/>
      </w:r>
    </w:p>
    <w:p>
      <w:pPr>
        <w:ind w:left="360"/>
      </w:pPr>
      <w:r>
        <w:rPr>
          <w:i/>
        </w:rPr>
        <w:t xml:space="preserve">hṛdayaṃ madhyadeśe tu padmaṃ tu hṛdi madhyataḥ |</w:t>
      </w:r>
    </w:p>
    <w:p>
      <w:pPr>
        <w:ind w:left="360"/>
      </w:pPr>
      <w:r>
        <w:rPr>
          <w:i/>
        </w:rPr>
        <w:t xml:space="preserve">tatra madhye sthitā sūkṣmā karṇikā tripathopagā || DvSampV_12</w:t>
      </w:r>
    </w:p>
    <w:p>
      <w:pPr>
        <w:ind w:left="360"/>
      </w:pPr>
      <w:r>
        <w:rPr>
          <w:i/>
        </w:rPr>
        <w:t xml:space="preserve"/>
      </w:r>
    </w:p>
    <w:p>
      <w:pPr>
        <w:ind w:left="360"/>
      </w:pPr>
      <w:r>
        <w:rPr>
          <w:i/>
        </w:rPr>
        <w:t xml:space="preserve">tatra madhye hy akāraṃ tu svātmatattvaṃ vyavasthitam |</w:t>
      </w:r>
    </w:p>
    <w:p>
      <w:pPr>
        <w:ind w:left="360"/>
      </w:pPr>
      <w:r>
        <w:rPr>
          <w:i/>
        </w:rPr>
        <w:t xml:space="preserve">akārāntaḥ paraṃ sūkṣmaṃ cinmātratattvalakṣaṇam || DvSampV_13</w:t>
      </w:r>
    </w:p>
    <w:p>
      <w:pPr>
        <w:ind w:left="360"/>
      </w:pPr>
      <w:r>
        <w:rPr>
          <w:i/>
        </w:rPr>
        <w:t xml:space="preserve"/>
      </w:r>
    </w:p>
    <w:p>
      <w:pPr>
        <w:ind w:left="360"/>
      </w:pPr>
      <w:r>
        <w:rPr>
          <w:i/>
        </w:rPr>
        <w:t xml:space="preserve">tasyāpy upāsā kathitā vijñāne bhairavena tu |</w:t>
      </w:r>
    </w:p>
    <w:p>
      <w:pPr>
        <w:ind w:left="360"/>
      </w:pPr>
      <w:r>
        <w:rPr>
          <w:i/>
        </w:rPr>
        <w:t xml:space="preserve">abindum avisargaṃ ca akāraṃ japato mahān || DvSampV_14</w:t>
      </w:r>
    </w:p>
    <w:p>
      <w:pPr>
        <w:ind w:left="360"/>
      </w:pPr>
      <w:r>
        <w:rPr>
          <w:i/>
        </w:rPr>
        <w:t xml:space="preserve"/>
      </w:r>
    </w:p>
    <w:p>
      <w:pPr>
        <w:ind w:left="360"/>
      </w:pPr>
      <w:r>
        <w:rPr>
          <w:i/>
        </w:rPr>
        <w:t xml:space="preserve">udeti devi sahasāj jñānaughaḥ parameśvaraḥ |</w:t>
      </w:r>
    </w:p>
    <w:p>
      <w:pPr>
        <w:ind w:left="360"/>
      </w:pPr>
      <w:r>
        <w:rPr>
          <w:i/>
        </w:rPr>
        <w:t xml:space="preserve">karṇasthāne nirādhārā dvitiyā śaktir aiśvarī || DvSampV_15</w:t>
      </w:r>
    </w:p>
    <w:p>
      <w:pPr>
        <w:ind w:left="360"/>
      </w:pPr>
      <w:r>
        <w:rPr>
          <w:i/>
        </w:rPr>
        <w:t xml:space="preserve"/>
      </w:r>
    </w:p>
    <w:p>
      <w:pPr>
        <w:ind w:left="360"/>
      </w:pPr>
      <w:r>
        <w:rPr>
          <w:i/>
        </w:rPr>
        <w:t xml:space="preserve">bījabhūtā kuṇḍalinī nādabindusvarūpiṇī |</w:t>
      </w:r>
    </w:p>
    <w:p>
      <w:pPr>
        <w:ind w:left="360"/>
      </w:pPr>
      <w:r>
        <w:rPr>
          <w:i/>
        </w:rPr>
        <w:t xml:space="preserve">prāṇaśaktir iyaṃ dehe hakārākhyā nadaty alam || DvSampV_16</w:t>
      </w:r>
    </w:p>
    <w:p>
      <w:pPr>
        <w:ind w:left="360"/>
      </w:pPr>
      <w:r>
        <w:rPr>
          <w:i/>
        </w:rPr>
        <w:t xml:space="preserve"/>
      </w:r>
    </w:p>
    <w:p>
      <w:pPr>
        <w:ind w:left="360"/>
      </w:pPr>
      <w:r>
        <w:rPr>
          <w:i/>
        </w:rPr>
        <w:t xml:space="preserve">karṇāntaravivare yogī sthagitvā lakṣayet sphuṭam |</w:t>
      </w:r>
    </w:p>
    <w:p>
      <w:pPr>
        <w:ind w:left="360"/>
      </w:pPr>
      <w:r>
        <w:rPr>
          <w:i/>
        </w:rPr>
        <w:t xml:space="preserve">bindurūpā bhruvor madhye viśvasya jananī dhruvā || DvSampV_17</w:t>
      </w:r>
    </w:p>
    <w:p>
      <w:pPr>
        <w:ind w:left="360"/>
      </w:pPr>
      <w:r>
        <w:rPr>
          <w:i/>
        </w:rPr>
        <w:t xml:space="preserve"/>
      </w:r>
    </w:p>
    <w:p>
      <w:pPr>
        <w:ind w:left="360"/>
      </w:pPr>
      <w:r>
        <w:rPr>
          <w:i/>
        </w:rPr>
        <w:t xml:space="preserve">lakṣyate yogibhir nityaṃ bhrājamāna svatejasā |</w:t>
      </w:r>
    </w:p>
    <w:p>
      <w:pPr>
        <w:ind w:left="360"/>
      </w:pPr>
      <w:r>
        <w:rPr>
          <w:i/>
        </w:rPr>
        <w:t xml:space="preserve">tasya bimbau tu candrārkau vāmadakṣinanetrayoḥ || DvSampV_18</w:t>
      </w:r>
    </w:p>
    <w:p>
      <w:pPr>
        <w:ind w:left="360"/>
      </w:pPr>
      <w:r>
        <w:rPr>
          <w:i/>
        </w:rPr>
        <w:t xml:space="preserve"/>
      </w:r>
    </w:p>
    <w:p>
      <w:pPr>
        <w:ind w:left="360"/>
      </w:pPr>
      <w:r>
        <w:rPr>
          <w:i/>
        </w:rPr>
        <w:t xml:space="preserve">nirāśrayau tu tau kṛtvā viṣed brahma sanātanam |</w:t>
      </w:r>
    </w:p>
    <w:p>
      <w:pPr>
        <w:ind w:left="360"/>
      </w:pPr>
      <w:r>
        <w:rPr>
          <w:i/>
        </w:rPr>
        <w:t xml:space="preserve">vijñānabhairave 'py uktaṃ śastre siddhaniṣevite || DvSampV_19</w:t>
      </w:r>
    </w:p>
    <w:p>
      <w:pPr>
        <w:ind w:left="360"/>
      </w:pPr>
      <w:r>
        <w:rPr>
          <w:i/>
        </w:rPr>
        <w:t xml:space="preserve"/>
      </w:r>
    </w:p>
    <w:p>
      <w:pPr>
        <w:ind w:left="360"/>
      </w:pPr>
      <w:r>
        <w:rPr>
          <w:i/>
        </w:rPr>
        <w:t xml:space="preserve">sampradāyam imaṃ samyak śṛṇu devi vadāmy aham |</w:t>
      </w:r>
    </w:p>
    <w:p>
      <w:pPr>
        <w:ind w:left="360"/>
      </w:pPr>
      <w:r>
        <w:rPr>
          <w:i/>
        </w:rPr>
        <w:t xml:space="preserve">kaivalyaṃ jāyate sadyo netrayoḥ stabdhamātrayoḥ || DvSampV_20</w:t>
      </w:r>
    </w:p>
    <w:p>
      <w:pPr>
        <w:ind w:left="360"/>
      </w:pPr>
      <w:r>
        <w:rPr>
          <w:i/>
        </w:rPr>
        <w:t xml:space="preserve"/>
      </w:r>
    </w:p>
    <w:p>
      <w:pPr>
        <w:ind w:left="360"/>
      </w:pPr>
      <w:r>
        <w:rPr>
          <w:i/>
        </w:rPr>
        <w:t xml:space="preserve">saṃkocaṃ karṇayoḥ kṛtvā hy adhodvāre tathaiva ca |</w:t>
      </w:r>
    </w:p>
    <w:p>
      <w:pPr>
        <w:ind w:left="360"/>
      </w:pPr>
      <w:r>
        <w:rPr>
          <w:i/>
        </w:rPr>
        <w:t xml:space="preserve">anackam ahalaṃ dhyāyan viṣed brahmabilaṃ kṣaṇāt || DvSampV_21</w:t>
      </w:r>
    </w:p>
    <w:p>
      <w:pPr>
        <w:ind w:left="360"/>
      </w:pPr>
      <w:r>
        <w:rPr>
          <w:i/>
        </w:rPr>
        <w:t xml:space="preserve"/>
      </w:r>
    </w:p>
    <w:p>
      <w:pPr>
        <w:ind w:left="360"/>
      </w:pPr>
      <w:r>
        <w:rPr>
          <w:i/>
        </w:rPr>
        <w:t xml:space="preserve">iti siddhamukhodgītaṃ svayam eva udāhṛtam |</w:t>
      </w:r>
    </w:p>
    <w:p>
      <w:pPr>
        <w:ind w:left="360"/>
      </w:pPr>
      <w:r>
        <w:rPr>
          <w:i/>
        </w:rPr>
        <w:t xml:space="preserve">mārgenānena saṃsiddhā labhante yoginīpadam || DvSampV_22</w:t>
      </w:r>
    </w:p>
    <w:p>
      <w:pPr>
        <w:ind w:left="360"/>
      </w:pPr>
      <w:r>
        <w:rPr>
          <w:i/>
        </w:rPr>
        <w:t xml:space="preserve"/>
      </w:r>
    </w:p>
    <w:p>
      <w:pPr>
        <w:ind w:left="360"/>
      </w:pPr>
      <w:r>
        <w:rPr>
          <w:i/>
        </w:rPr>
        <w:t xml:space="preserve">jākadeśasamudbhūto mīmāṃsāvanakesarī |</w:t>
      </w:r>
    </w:p>
    <w:p>
      <w:pPr>
        <w:ind w:left="360"/>
      </w:pPr>
      <w:r>
        <w:rPr>
          <w:i/>
        </w:rPr>
        <w:t xml:space="preserve">harṣadattetināmā yas tasya sūnor iyaṃ kṛtiḥ || DvSampV_23</w:t>
      </w:r>
    </w:p>
    <w:p>
      <w:pPr>
        <w:ind w:left="360"/>
      </w:pPr>
      <w:r>
        <w:rPr>
          <w:color w:val="555555"/>
          <w:sz w:val="18"/>
        </w:rPr>
        <w:t xml:space="preserve">— Vāmanadatta: Dvayasaṃpattivārttika (Academic edition — see source file header)</w:t>
      </w:r>
    </w:p>
    <w:p/>
  </w:body>
</w:document>
</file>