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Understanding Exclusivist Texts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Seena Fazel, Understanding Exclusivist Texts,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Understanding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Seena Fazel</w:t>
      </w:r>
    </w:p>
    <w:p>
      <w:pPr>
        <w:ind w:left="360"/>
      </w:pPr>
      <w:r>
        <w:rPr>
          <w:i/>
        </w:rPr>
        <w:t xml:space="preserve">published in Scripture and Revelation: Papers presented at the First Irfan Colloquium pp. 239-282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London: George Ronald, 1997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Abstract: Religions have attempted to find meaning and value in life, and to offer</w:t>
      </w:r>
    </w:p>
    <w:p>
      <w:pPr>
        <w:ind w:left="360"/>
      </w:pPr>
      <w:r>
        <w:rPr>
          <w:i/>
        </w:rPr>
        <w:t xml:space="preserve">followers an experience of the transcendent. In pursuing this quest, religions</w:t>
      </w:r>
    </w:p>
    <w:p>
      <w:pPr>
        <w:ind w:left="360"/>
      </w:pPr>
      <w:r>
        <w:rPr>
          <w:i/>
        </w:rPr>
        <w:t xml:space="preserve">have often demonstrated an inherent drive to claims of uniqueness and</w:t>
      </w:r>
    </w:p>
    <w:p>
      <w:pPr>
        <w:ind w:left="360"/>
      </w:pPr>
      <w:r>
        <w:rPr>
          <w:i/>
        </w:rPr>
        <w:t xml:space="preserve">universality. As Harold Coward, in his study of religious pluralism, puts it,</w:t>
      </w:r>
    </w:p>
    <w:p>
      <w:pPr>
        <w:ind w:left="360"/>
      </w:pPr>
      <w:r>
        <w:rPr>
          <w:i/>
        </w:rPr>
        <w:t xml:space="preserve">"Many religions exhibit an inner tendency to claim to be the true</w:t>
      </w:r>
    </w:p>
    <w:p>
      <w:pPr>
        <w:ind w:left="360"/>
      </w:pPr>
      <w:r>
        <w:rPr>
          <w:i/>
        </w:rPr>
        <w:t xml:space="preserve">religion, to offer the true revelation as the true way of</w:t>
      </w:r>
    </w:p>
    <w:p>
      <w:pPr>
        <w:ind w:left="360"/>
      </w:pPr>
      <w:r>
        <w:rPr>
          <w:i/>
        </w:rPr>
        <w:t xml:space="preserve">salvation or release. It appears to be self-contradictory for such a religion</w:t>
      </w:r>
    </w:p>
    <w:p>
      <w:pPr>
        <w:ind w:left="360"/>
      </w:pPr>
      <w:r>
        <w:rPr>
          <w:i/>
        </w:rPr>
        <w:t xml:space="preserve">to accept any expression of ultimate reality other than its own"</w:t>
      </w:r>
    </w:p>
    <w:p>
      <w:pPr>
        <w:ind w:left="360"/>
      </w:pPr>
      <w:r>
        <w:rPr>
          <w:i/>
        </w:rPr>
        <w:t xml:space="preserve">(Pluralism vii). Such claims of uniqueness are found from as far afield</w:t>
      </w:r>
    </w:p>
    <w:p>
      <w:pPr>
        <w:ind w:left="360"/>
      </w:pPr>
      <w:r>
        <w:rPr>
          <w:i/>
        </w:rPr>
        <w:t xml:space="preserve">as Buddhism, "Other religions have made their founders gods or sons of God;</w:t>
      </w:r>
    </w:p>
    <w:p>
      <w:pPr>
        <w:ind w:left="360"/>
      </w:pPr>
      <w:r>
        <w:rPr>
          <w:i/>
        </w:rPr>
        <w:t xml:space="preserve">Buddhism makes its founder into the Ultimate and only Reality, which underlies,</w:t>
      </w:r>
    </w:p>
    <w:p>
      <w:pPr>
        <w:ind w:left="360"/>
      </w:pPr>
      <w:r>
        <w:rPr>
          <w:i/>
        </w:rPr>
        <w:t xml:space="preserve">produces, and includes all things" (Humphreys, Buddhism 155), to the</w:t>
      </w:r>
    </w:p>
    <w:p>
      <w:pPr>
        <w:ind w:left="360"/>
      </w:pPr>
      <w:r>
        <w:rPr>
          <w:i/>
        </w:rPr>
        <w:t xml:space="preserve">creed contained in Zoroastrian scriptures, "I pledge myself to the</w:t>
      </w:r>
    </w:p>
    <w:p>
      <w:pPr>
        <w:ind w:left="360"/>
      </w:pPr>
      <w:r>
        <w:rPr>
          <w:i/>
        </w:rPr>
        <w:t xml:space="preserve">Mazda-worshipping religion which of all faiths which are and shall be is the</w:t>
      </w:r>
    </w:p>
    <w:p>
      <w:pPr>
        <w:ind w:left="360"/>
      </w:pPr>
      <w:r>
        <w:rPr>
          <w:i/>
        </w:rPr>
        <w:t xml:space="preserve">greatest, the best, and the fairest" (Boyce, Materials 58). It is not a</w:t>
      </w:r>
    </w:p>
    <w:p>
      <w:pPr>
        <w:ind w:left="360"/>
      </w:pPr>
      <w:r>
        <w:rPr>
          <w:i/>
        </w:rPr>
        <w:t xml:space="preserve">major transition from uniqueness to exclusivism--the belief that a particular</w:t>
      </w:r>
    </w:p>
    <w:p>
      <w:pPr>
        <w:ind w:left="360"/>
      </w:pPr>
      <w:r>
        <w:rPr>
          <w:i/>
        </w:rPr>
        <w:t xml:space="preserve">religious tradition is unique in the sense of providing the exclusive medium of</w:t>
      </w:r>
    </w:p>
    <w:p>
      <w:pPr>
        <w:ind w:left="360"/>
      </w:pPr>
      <w:r>
        <w:rPr>
          <w:i/>
        </w:rPr>
        <w:t xml:space="preserve">salvation for all. However, the pluralism of the modern world has confronted</w:t>
      </w:r>
    </w:p>
    <w:p>
      <w:pPr>
        <w:ind w:left="360"/>
      </w:pPr>
      <w:r>
        <w:rPr>
          <w:i/>
        </w:rPr>
        <w:t xml:space="preserve">the world religions with the need to examine their exclusivist claims and</w:t>
      </w:r>
    </w:p>
    <w:p>
      <w:pPr>
        <w:ind w:left="360"/>
      </w:pPr>
      <w:r>
        <w:rPr>
          <w:i/>
        </w:rPr>
        <w:t xml:space="preserve">reformulate old doctrines to account for other paths to salvation. This paper</w:t>
      </w:r>
    </w:p>
    <w:p>
      <w:pPr>
        <w:ind w:left="360"/>
      </w:pPr>
      <w:r>
        <w:rPr>
          <w:i/>
        </w:rPr>
        <w:t xml:space="preserve">examines how Christianity, possibly the most exclusivist of world religions,</w:t>
      </w:r>
    </w:p>
    <w:p>
      <w:pPr>
        <w:ind w:left="360"/>
      </w:pPr>
      <w:r>
        <w:rPr>
          <w:i/>
        </w:rPr>
        <w:t xml:space="preserve">has come to terms with the pluralist dilemma. It aims to review modern</w:t>
      </w:r>
    </w:p>
    <w:p>
      <w:pPr>
        <w:ind w:left="360"/>
      </w:pPr>
      <w:r>
        <w:rPr>
          <w:i/>
        </w:rPr>
        <w:t xml:space="preserve">Christian scholarship and offer Bahá'í perspectives on</w:t>
      </w:r>
    </w:p>
    <w:p>
      <w:pPr>
        <w:ind w:left="360"/>
      </w:pPr>
      <w:r>
        <w:rPr>
          <w:i/>
        </w:rPr>
        <w:t xml:space="preserve">interpreting exclusivist texts. Finally it will explore whether these</w:t>
      </w:r>
    </w:p>
    <w:p>
      <w:pPr>
        <w:ind w:left="360"/>
      </w:pPr>
      <w:r>
        <w:rPr>
          <w:i/>
        </w:rPr>
        <w:t xml:space="preserve">approaches have any bearing on Bahá'í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Problems of Exclusivist Attitudes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at least four negative consequences of exclusivist attitudes. The</w:t>
      </w:r>
    </w:p>
    <w:p>
      <w:pPr>
        <w:ind w:left="360"/>
      </w:pPr>
      <w:r>
        <w:rPr>
          <w:i/>
        </w:rPr>
        <w:t xml:space="preserve">first is disunity: "It divides people into `we' and `they,' those who are</w:t>
      </w:r>
    </w:p>
    <w:p>
      <w:pPr>
        <w:ind w:left="360"/>
      </w:pPr>
      <w:r>
        <w:rPr>
          <w:i/>
        </w:rPr>
        <w:t xml:space="preserve">`saved' and those who are `not saved,' those on the `inside' and those on the</w:t>
      </w:r>
    </w:p>
    <w:p>
      <w:pPr>
        <w:ind w:left="360"/>
      </w:pPr>
      <w:r>
        <w:rPr>
          <w:i/>
        </w:rPr>
        <w:t xml:space="preserve">`outside'" (Samartha, One Christ 102). Second, it limits the</w:t>
      </w:r>
    </w:p>
    <w:p>
      <w:pPr>
        <w:ind w:left="360"/>
      </w:pPr>
      <w:r>
        <w:rPr>
          <w:i/>
        </w:rPr>
        <w:t xml:space="preserve">possibilities of interreligious dialogue and cooperation. A practical example</w:t>
      </w:r>
    </w:p>
    <w:p>
      <w:pPr>
        <w:ind w:left="360"/>
      </w:pPr>
      <w:r>
        <w:rPr>
          <w:i/>
        </w:rPr>
        <w:t xml:space="preserve">of this is the experience of the Christian community in India. Stanley</w:t>
      </w:r>
    </w:p>
    <w:p>
      <w:pPr>
        <w:ind w:left="360"/>
      </w:pPr>
      <w:r>
        <w:rPr>
          <w:i/>
        </w:rPr>
        <w:t xml:space="preserve">Samartha, a Christian theologian, has argued that it was the exclusivist claims</w:t>
      </w:r>
    </w:p>
    <w:p>
      <w:pPr>
        <w:ind w:left="360"/>
      </w:pPr>
      <w:r>
        <w:rPr>
          <w:i/>
        </w:rPr>
        <w:t xml:space="preserve">of Christianity that contributed to their negligible participation in nation</w:t>
      </w:r>
    </w:p>
    <w:p>
      <w:pPr>
        <w:ind w:left="360"/>
      </w:pPr>
      <w:r>
        <w:rPr>
          <w:i/>
        </w:rPr>
        <w:t xml:space="preserve">building. Furthermore,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claim has isolated Christians from their neighbours of</w:t>
      </w:r>
    </w:p>
    <w:p>
      <w:pPr>
        <w:ind w:left="360"/>
      </w:pPr>
      <w:r>
        <w:rPr>
          <w:i/>
        </w:rPr>
        <w:t xml:space="preserve">other faiths in India, led to their theological alienation and spiritual</w:t>
      </w:r>
    </w:p>
    <w:p>
      <w:pPr>
        <w:ind w:left="360"/>
      </w:pPr>
      <w:r>
        <w:rPr>
          <w:i/>
        </w:rPr>
        <w:t xml:space="preserve">impoverishment, and in a religiously plural society has made it difficult, if</w:t>
      </w:r>
    </w:p>
    <w:p>
      <w:pPr>
        <w:ind w:left="360"/>
      </w:pPr>
      <w:r>
        <w:rPr>
          <w:i/>
        </w:rPr>
        <w:t xml:space="preserve">not impossible, for Christians to cooperate with their neighbours for common</w:t>
      </w:r>
    </w:p>
    <w:p>
      <w:pPr>
        <w:ind w:left="360"/>
      </w:pPr>
      <w:r>
        <w:rPr>
          <w:i/>
        </w:rPr>
        <w:t xml:space="preserve">social purposes. (One Christ 118)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Third, exclusive claims, combined with economic, political, and military power,</w:t>
      </w:r>
    </w:p>
    <w:p>
      <w:pPr>
        <w:ind w:left="360"/>
      </w:pPr>
      <w:r>
        <w:rPr>
          <w:i/>
        </w:rPr>
        <w:t xml:space="preserve">lead to tensions and conflicts in society--tensions which can be</w:t>
      </w:r>
    </w:p>
    <w:p>
      <w:pPr>
        <w:ind w:left="360"/>
      </w:pPr>
      <w:r>
        <w:rPr>
          <w:i/>
        </w:rPr>
        <w:t xml:space="preserve">internationalized and potentially threaten world peace. The Roman Catholic</w:t>
      </w:r>
    </w:p>
    <w:p>
      <w:pPr>
        <w:ind w:left="360"/>
      </w:pPr>
      <w:r>
        <w:rPr>
          <w:i/>
        </w:rPr>
        <w:t xml:space="preserve">theologian, Hans Küng, has written that peace between the religions is an</w:t>
      </w:r>
    </w:p>
    <w:p>
      <w:pPr>
        <w:ind w:left="360"/>
      </w:pPr>
      <w:r>
        <w:rPr>
          <w:i/>
        </w:rPr>
        <w:t xml:space="preserve">essential prerequisite for world peace (Christianity 440-3). "This is</w:t>
      </w:r>
    </w:p>
    <w:p>
      <w:pPr>
        <w:ind w:left="360"/>
      </w:pPr>
      <w:r>
        <w:rPr>
          <w:i/>
        </w:rPr>
        <w:t xml:space="preserve">because the religions, with their claims to absolute truth and hence to unique</w:t>
      </w:r>
    </w:p>
    <w:p>
      <w:pPr>
        <w:ind w:left="360"/>
      </w:pPr>
      <w:r>
        <w:rPr>
          <w:i/>
        </w:rPr>
        <w:t xml:space="preserve">superiority, function both to validate and to intensify human conflicts. In</w:t>
      </w:r>
    </w:p>
    <w:p>
      <w:pPr>
        <w:ind w:left="360"/>
      </w:pPr>
      <w:r>
        <w:rPr>
          <w:i/>
        </w:rPr>
        <w:t xml:space="preserve">order to cease to do so, each must learn no longer to see itself as the one and</w:t>
      </w:r>
    </w:p>
    <w:p>
      <w:pPr>
        <w:ind w:left="360"/>
      </w:pPr>
      <w:r>
        <w:rPr>
          <w:i/>
        </w:rPr>
        <w:t xml:space="preserve">only true faith" (Hick, Pluralist 10). `Abdu'l-Bahá contended</w:t>
      </w:r>
    </w:p>
    <w:p>
      <w:pPr>
        <w:ind w:left="360"/>
      </w:pPr>
      <w:r>
        <w:rPr>
          <w:i/>
        </w:rPr>
        <w:t xml:space="preserve">that exclusivism--the belief that "their own form of religion is the only one</w:t>
      </w:r>
    </w:p>
    <w:p>
      <w:pPr>
        <w:ind w:left="360"/>
      </w:pPr>
      <w:r>
        <w:rPr>
          <w:i/>
        </w:rPr>
        <w:t xml:space="preserve">pleasing to God, and that followers of other persuasion are condemned by the</w:t>
      </w:r>
    </w:p>
    <w:p>
      <w:pPr>
        <w:ind w:left="360"/>
      </w:pPr>
      <w:r>
        <w:rPr>
          <w:i/>
        </w:rPr>
        <w:t xml:space="preserve">All-Loving Father and deprived of His Mercy and Grace"--is the "chief cause" of</w:t>
      </w:r>
    </w:p>
    <w:p>
      <w:pPr>
        <w:ind w:left="360"/>
      </w:pPr>
      <w:r>
        <w:rPr>
          <w:i/>
        </w:rPr>
        <w:t xml:space="preserve">religious prejudice, and the related "contempt, disputes and hatred" between</w:t>
      </w:r>
    </w:p>
    <w:p>
      <w:pPr>
        <w:ind w:left="360"/>
      </w:pPr>
      <w:r>
        <w:rPr>
          <w:i/>
        </w:rPr>
        <w:t xml:space="preserve">nations (Paris Talks 45-6). Finally, exclusive claims crystallize the</w:t>
      </w:r>
    </w:p>
    <w:p>
      <w:pPr>
        <w:ind w:left="360"/>
      </w:pPr>
      <w:r>
        <w:rPr>
          <w:i/>
        </w:rPr>
        <w:t xml:space="preserve">major theological differences between the religions, thus making the various</w:t>
      </w:r>
    </w:p>
    <w:p>
      <w:pPr>
        <w:ind w:left="360"/>
      </w:pPr>
      <w:r>
        <w:rPr>
          <w:i/>
        </w:rPr>
        <w:t xml:space="preserve">religions appear to be irreconcileable from the perspective of belief. Samartha</w:t>
      </w:r>
    </w:p>
    <w:p>
      <w:pPr>
        <w:ind w:left="360"/>
      </w:pPr>
      <w:r>
        <w:rPr>
          <w:i/>
        </w:rPr>
        <w:t xml:space="preserve">believes that "no amount of intellectual juggling or sophisticated exegesis can</w:t>
      </w:r>
    </w:p>
    <w:p>
      <w:pPr>
        <w:ind w:left="360"/>
      </w:pPr>
      <w:r>
        <w:rPr>
          <w:i/>
        </w:rPr>
        <w:t xml:space="preserve">resolve" the exclusivist claims of the different religions (One Christ</w:t>
      </w:r>
    </w:p>
    <w:p>
      <w:pPr>
        <w:ind w:left="360"/>
      </w:pPr>
      <w:r>
        <w:rPr>
          <w:i/>
        </w:rPr>
        <w:t xml:space="preserve">102).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Christian Exclusivist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Christian claims in the exclusivity of Christ are founded in the two New</w:t>
      </w:r>
    </w:p>
    <w:p>
      <w:pPr>
        <w:ind w:left="360"/>
      </w:pPr>
      <w:r>
        <w:rPr>
          <w:i/>
        </w:rPr>
        <w:t xml:space="preserve">Testament concepts of incarnation--God becoming physically incarnated in</w:t>
      </w:r>
    </w:p>
    <w:p>
      <w:pPr>
        <w:ind w:left="360"/>
      </w:pPr>
      <w:r>
        <w:rPr>
          <w:i/>
        </w:rPr>
        <w:t xml:space="preserve">Jesus--and realized eschatology--that in Jesus sacred history came to an end</w:t>
      </w:r>
    </w:p>
    <w:p>
      <w:pPr>
        <w:ind w:left="360"/>
      </w:pPr>
      <w:r>
        <w:rPr>
          <w:i/>
        </w:rPr>
        <w:t xml:space="preserve">(Coward, Pluralism 17). ,The New Testament states that Jesus is the "one</w:t>
      </w:r>
    </w:p>
    <w:p>
      <w:pPr>
        <w:ind w:left="360"/>
      </w:pPr>
      <w:r>
        <w:rPr>
          <w:i/>
        </w:rPr>
        <w:t xml:space="preserve">mediator" between God and humanity (1 Tim 2:5), and there is "no other name" by</w:t>
      </w:r>
    </w:p>
    <w:p>
      <w:pPr>
        <w:ind w:left="360"/>
      </w:pPr>
      <w:r>
        <w:rPr>
          <w:i/>
        </w:rPr>
        <w:t xml:space="preserve">which persons can be saved (Acts 4:12). Jesus is the "only begotten Son of God"</w:t>
      </w:r>
    </w:p>
    <w:p>
      <w:pPr>
        <w:ind w:left="360"/>
      </w:pPr>
      <w:r>
        <w:rPr>
          <w:i/>
        </w:rPr>
        <w:t xml:space="preserve">(John 1:14). No one comes to the Father except through him (John 14:6). Just as</w:t>
      </w:r>
    </w:p>
    <w:p>
      <w:pPr>
        <w:ind w:left="360"/>
      </w:pPr>
      <w:r>
        <w:rPr>
          <w:i/>
        </w:rPr>
        <w:t xml:space="preserve">all died in one man, Adam, so all will be brought to life in one man, Christ (1</w:t>
      </w:r>
    </w:p>
    <w:p>
      <w:pPr>
        <w:ind w:left="360"/>
      </w:pPr>
      <w:r>
        <w:rPr>
          <w:i/>
        </w:rPr>
        <w:t xml:space="preserve">Cor. 15:21-22). What took place in Christ was "once and for all"</w:t>
      </w:r>
    </w:p>
    <w:p>
      <w:pPr>
        <w:ind w:left="360"/>
      </w:pPr>
      <w:r>
        <w:rPr>
          <w:i/>
        </w:rPr>
        <w:t xml:space="preserve">(epaphax) (Heb. 9:12). Jesus is thus the final prophet, providing the</w:t>
      </w:r>
    </w:p>
    <w:p>
      <w:pPr>
        <w:ind w:left="360"/>
      </w:pPr>
      <w:r>
        <w:rPr>
          <w:i/>
        </w:rPr>
        <w:t xml:space="preserve">normative, final word for all who preceded or may follow (Knitter, No</w:t>
      </w:r>
    </w:p>
    <w:p>
      <w:pPr>
        <w:ind w:left="360"/>
      </w:pPr>
      <w:r>
        <w:rPr>
          <w:i/>
        </w:rPr>
        <w:t xml:space="preserve">Other 182). The claim is that Jesus Christ is the one name under heaven by</w:t>
      </w:r>
    </w:p>
    <w:p>
      <w:pPr>
        <w:ind w:left="360"/>
      </w:pPr>
      <w:r>
        <w:rPr>
          <w:i/>
        </w:rPr>
        <w:t xml:space="preserve">which all must be saved, that the cross of Jesus Christ is the universal means</w:t>
      </w:r>
    </w:p>
    <w:p>
      <w:pPr>
        <w:ind w:left="360"/>
      </w:pPr>
      <w:r>
        <w:rPr>
          <w:i/>
        </w:rPr>
        <w:t xml:space="preserve">of salvation, that Jesus is the unique incarnation of the divine, that the</w:t>
      </w:r>
    </w:p>
    <w:p>
      <w:pPr>
        <w:ind w:left="360"/>
      </w:pPr>
      <w:r>
        <w:rPr>
          <w:i/>
        </w:rPr>
        <w:t xml:space="preserve">Christian revelation gives definitive access to the divine. There are various</w:t>
      </w:r>
    </w:p>
    <w:p>
      <w:pPr>
        <w:ind w:left="360"/>
      </w:pPr>
      <w:r>
        <w:rPr>
          <w:i/>
        </w:rPr>
        <w:t xml:space="preserve">approaches that Christian theologians have outlined to these exclusivist texts.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approach to exclusivist texts is to question their authenticity and</w:t>
      </w:r>
    </w:p>
    <w:p>
      <w:pPr>
        <w:ind w:left="360"/>
      </w:pPr>
      <w:r>
        <w:rPr>
          <w:i/>
        </w:rPr>
        <w:t xml:space="preserve">suggest that they are erroneous, not in the original scripture, but having been</w:t>
      </w:r>
    </w:p>
    <w:p>
      <w:pPr>
        <w:ind w:left="360"/>
      </w:pPr>
      <w:r>
        <w:rPr>
          <w:i/>
        </w:rPr>
        <w:t xml:space="preserve">added afterwards. There is a simplicity about this which is appealing. John</w:t>
      </w:r>
    </w:p>
    <w:p>
      <w:pPr>
        <w:ind w:left="360"/>
      </w:pPr>
      <w:r>
        <w:rPr>
          <w:i/>
        </w:rPr>
        <w:t xml:space="preserve">Hick, for instance, dismisses biblical claims regarding the exclusiveness of</w:t>
      </w:r>
    </w:p>
    <w:p>
      <w:pPr>
        <w:ind w:left="360"/>
      </w:pPr>
      <w:r>
        <w:rPr>
          <w:i/>
        </w:rPr>
        <w:t xml:space="preserve">Jesus on the authority of New Testament criticism, as being additions of the</w:t>
      </w:r>
    </w:p>
    <w:p>
      <w:pPr>
        <w:ind w:left="360"/>
      </w:pPr>
      <w:r>
        <w:rPr>
          <w:i/>
        </w:rPr>
        <w:t xml:space="preserve">early Christian community rather than the authentic words of Jesus. Marcus</w:t>
      </w:r>
    </w:p>
    <w:p>
      <w:pPr>
        <w:ind w:left="360"/>
      </w:pPr>
      <w:r>
        <w:rPr>
          <w:i/>
        </w:rPr>
        <w:t xml:space="preserve">Braybrooke, another distinguished Protestant theologian, has also argued that</w:t>
      </w:r>
    </w:p>
    <w:p>
      <w:pPr>
        <w:ind w:left="360"/>
      </w:pPr>
      <w:r>
        <w:rPr>
          <w:i/>
        </w:rPr>
        <w:t xml:space="preserve">modern critical scholarship has challenged the authenticity of the exclusivist</w:t>
      </w:r>
    </w:p>
    <w:p>
      <w:pPr>
        <w:ind w:left="360"/>
      </w:pPr>
      <w:r>
        <w:rPr>
          <w:i/>
        </w:rPr>
        <w:t xml:space="preserve">texts in the New Testament. In relation to John 14:6 ["I am the light, the way</w:t>
      </w:r>
    </w:p>
    <w:p>
      <w:pPr>
        <w:ind w:left="360"/>
      </w:pPr>
      <w:r>
        <w:rPr>
          <w:i/>
        </w:rPr>
        <w:t xml:space="preserve">and the truth. No man comes to the Father but by me"], Hick writes,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But it is no secret today, after more than a hundred years of</w:t>
      </w:r>
    </w:p>
    <w:p>
      <w:pPr>
        <w:ind w:left="360"/>
      </w:pPr>
      <w:r>
        <w:rPr>
          <w:i/>
        </w:rPr>
        <w:t xml:space="preserve">the scholarly study of the scriptures, that very few New Testament experts now</w:t>
      </w:r>
    </w:p>
    <w:p>
      <w:pPr>
        <w:ind w:left="360"/>
      </w:pPr>
      <w:r>
        <w:rPr>
          <w:i/>
        </w:rPr>
        <w:t xml:space="preserve">hold that the Jesus who actually lived ever spoke those words, or their Aramaic</w:t>
      </w:r>
    </w:p>
    <w:p>
      <w:pPr>
        <w:ind w:left="360"/>
      </w:pPr>
      <w:r>
        <w:rPr>
          <w:i/>
        </w:rPr>
        <w:t xml:space="preserve">equivalents. They are much more probably words put into his mouth by a</w:t>
      </w:r>
    </w:p>
    <w:p>
      <w:pPr>
        <w:ind w:left="360"/>
      </w:pPr>
      <w:r>
        <w:rPr>
          <w:i/>
        </w:rPr>
        <w:t xml:space="preserve">Christian writer who is expressing the view of Christ which had been arrived at</w:t>
      </w:r>
    </w:p>
    <w:p>
      <w:pPr>
        <w:ind w:left="360"/>
      </w:pPr>
      <w:r>
        <w:rPr>
          <w:i/>
        </w:rPr>
        <w:t xml:space="preserve">in his part of the Church, probably two or three generations after Jesus's</w:t>
      </w:r>
    </w:p>
    <w:p>
      <w:pPr>
        <w:ind w:left="360"/>
      </w:pPr>
      <w:r>
        <w:rPr>
          <w:i/>
        </w:rPr>
        <w:t xml:space="preserve">death. And it is likewise doubted whether the few sayings of the same kind in</w:t>
      </w:r>
    </w:p>
    <w:p>
      <w:pPr>
        <w:ind w:left="360"/>
      </w:pPr>
      <w:r>
        <w:rPr>
          <w:i/>
        </w:rPr>
        <w:t xml:space="preserve">the other gospels are authentic words of Jesus. (Second Christianity</w:t>
      </w:r>
    </w:p>
    <w:p>
      <w:pPr>
        <w:ind w:left="360"/>
      </w:pPr>
      <w:r>
        <w:rPr>
          <w:i/>
        </w:rPr>
        <w:t xml:space="preserve">28)[1]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disadvantages, however, possibly outweigh the advantages of this approach.</w:t>
      </w:r>
    </w:p>
    <w:p>
      <w:pPr>
        <w:ind w:left="360"/>
      </w:pPr>
      <w:r>
        <w:rPr>
          <w:i/>
        </w:rPr>
        <w:t xml:space="preserve">Monica Hellwig, a professor of theology at Georgetown University, has argued</w:t>
      </w:r>
    </w:p>
    <w:p>
      <w:pPr>
        <w:ind w:left="360"/>
      </w:pPr>
      <w:r>
        <w:rPr>
          <w:i/>
        </w:rPr>
        <w:t xml:space="preserve">against this method because of the difficulty in finding a convincing</w:t>
      </w:r>
    </w:p>
    <w:p>
      <w:pPr>
        <w:ind w:left="360"/>
      </w:pPr>
      <w:r>
        <w:rPr>
          <w:i/>
        </w:rPr>
        <w:t xml:space="preserve">justification for claiming the authority to stand above and judge the accepted</w:t>
      </w:r>
    </w:p>
    <w:p>
      <w:pPr>
        <w:ind w:left="360"/>
      </w:pPr>
      <w:r>
        <w:rPr>
          <w:i/>
        </w:rPr>
        <w:t xml:space="preserve">Christian tradition that accepts the authenticity of the New Testament. This</w:t>
      </w:r>
    </w:p>
    <w:p>
      <w:pPr>
        <w:ind w:left="360"/>
      </w:pPr>
      <w:r>
        <w:rPr>
          <w:i/>
        </w:rPr>
        <w:t xml:space="preserve">sort of approach usually necessitates a sharp break, causing a schism with the</w:t>
      </w:r>
    </w:p>
    <w:p>
      <w:pPr>
        <w:ind w:left="360"/>
      </w:pPr>
      <w:r>
        <w:rPr>
          <w:i/>
        </w:rPr>
        <w:t xml:space="preserve">community itself, as in the sixteenth-century Reformation. Moreover it tends</w:t>
      </w:r>
    </w:p>
    <w:p>
      <w:pPr>
        <w:ind w:left="360"/>
      </w:pPr>
      <w:r>
        <w:rPr>
          <w:i/>
        </w:rPr>
        <w:t xml:space="preserve">not to cause a single split between conservative and liberal groups, but many</w:t>
      </w:r>
    </w:p>
    <w:p>
      <w:pPr>
        <w:ind w:left="360"/>
      </w:pPr>
      <w:r>
        <w:rPr>
          <w:i/>
        </w:rPr>
        <w:t xml:space="preserve">different factions each claiming some higher authority for reinterpreting the</w:t>
      </w:r>
    </w:p>
    <w:p>
      <w:pPr>
        <w:ind w:left="360"/>
      </w:pPr>
      <w:r>
        <w:rPr>
          <w:i/>
        </w:rPr>
        <w:t xml:space="preserve">traditional positions in their particular way. As an approach to dialogue</w:t>
      </w:r>
    </w:p>
    <w:p>
      <w:pPr>
        <w:ind w:left="360"/>
      </w:pPr>
      <w:r>
        <w:rPr>
          <w:i/>
        </w:rPr>
        <w:t xml:space="preserve">between Christianity and the other religions it is unhelpful, "because it</w:t>
      </w:r>
    </w:p>
    <w:p>
      <w:pPr>
        <w:ind w:left="360"/>
      </w:pPr>
      <w:r>
        <w:rPr>
          <w:i/>
        </w:rPr>
        <w:t xml:space="preserve">begins with an argument that takes a long time to soften into amicable</w:t>
      </w:r>
    </w:p>
    <w:p>
      <w:pPr>
        <w:ind w:left="360"/>
      </w:pPr>
      <w:r>
        <w:rPr>
          <w:i/>
        </w:rPr>
        <w:t xml:space="preserve">conversation within the tradition before there can be any conversation with</w:t>
      </w:r>
    </w:p>
    <w:p>
      <w:pPr>
        <w:ind w:left="360"/>
      </w:pPr>
      <w:r>
        <w:rPr>
          <w:i/>
        </w:rPr>
        <w:t xml:space="preserve">those outside the tradition that are other than individual or factional"</w:t>
      </w:r>
    </w:p>
    <w:p>
      <w:pPr>
        <w:ind w:left="360"/>
      </w:pPr>
      <w:r>
        <w:rPr>
          <w:i/>
        </w:rPr>
        <w:t xml:space="preserve">(Hellwig, Death 52). It is also worth noting that recent New Testament</w:t>
      </w:r>
    </w:p>
    <w:p>
      <w:pPr>
        <w:ind w:left="360"/>
      </w:pPr>
      <w:r>
        <w:rPr>
          <w:i/>
        </w:rPr>
        <w:t xml:space="preserve">scholarship does not uniformly support Hick's position (Coward,</w:t>
      </w:r>
    </w:p>
    <w:p>
      <w:pPr>
        <w:ind w:left="360"/>
      </w:pPr>
      <w:r>
        <w:rPr>
          <w:i/>
        </w:rPr>
        <w:t xml:space="preserve">Pluralism 29).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spirit of Bahá'í dialogue with Christianity does not lend</w:t>
      </w:r>
    </w:p>
    <w:p>
      <w:pPr>
        <w:ind w:left="360"/>
      </w:pPr>
      <w:r>
        <w:rPr>
          <w:i/>
        </w:rPr>
        <w:t xml:space="preserve">itself to this approach. At the outset of a discussion with a group of</w:t>
      </w:r>
    </w:p>
    <w:p>
      <w:pPr>
        <w:ind w:left="360"/>
      </w:pPr>
      <w:r>
        <w:rPr>
          <w:i/>
        </w:rPr>
        <w:t xml:space="preserve">Protestant priests in Paris, `Abdu'l-Bahá explores the meaning of the</w:t>
      </w:r>
    </w:p>
    <w:p>
      <w:pPr>
        <w:ind w:left="360"/>
      </w:pPr>
      <w:r>
        <w:rPr>
          <w:i/>
        </w:rPr>
        <w:t xml:space="preserve">texts rather than their authenticity. He states, "Our belief in Christ is</w:t>
      </w:r>
    </w:p>
    <w:p>
      <w:pPr>
        <w:ind w:left="360"/>
      </w:pPr>
      <w:r>
        <w:rPr>
          <w:i/>
        </w:rPr>
        <w:t xml:space="preserve">exactly what is recorded in the Gospels; however, we elucidate this matter and</w:t>
      </w:r>
    </w:p>
    <w:p>
      <w:pPr>
        <w:ind w:left="360"/>
      </w:pPr>
      <w:r>
        <w:rPr>
          <w:i/>
        </w:rPr>
        <w:t xml:space="preserve">do not speak literally" (`Abdu'l-Bahá 8). "Here then the</w:t>
      </w:r>
    </w:p>
    <w:p>
      <w:pPr>
        <w:ind w:left="360"/>
      </w:pPr>
      <w:r>
        <w:rPr>
          <w:i/>
        </w:rPr>
        <w:t xml:space="preserve">framework is set, a common ground automatically established--two believers in</w:t>
      </w:r>
    </w:p>
    <w:p>
      <w:pPr>
        <w:ind w:left="360"/>
      </w:pPr>
      <w:r>
        <w:rPr>
          <w:i/>
        </w:rPr>
        <w:t xml:space="preserve">the Gospels discussing its interpretation" (Fazel, Introduction</w:t>
      </w:r>
    </w:p>
    <w:p>
      <w:pPr>
        <w:ind w:left="360"/>
      </w:pPr>
      <w:r>
        <w:rPr>
          <w:i/>
        </w:rPr>
        <w:t xml:space="preserve">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Alternatively, some Christian scholars have argued that exclusivist</w:t>
      </w:r>
    </w:p>
    <w:p>
      <w:pPr>
        <w:ind w:left="360"/>
      </w:pPr>
      <w:r>
        <w:rPr>
          <w:i/>
        </w:rPr>
        <w:t xml:space="preserve">claims are based on an incorrect interpretation of scripture. This is</w:t>
      </w:r>
    </w:p>
    <w:p>
      <w:pPr>
        <w:ind w:left="360"/>
      </w:pPr>
      <w:r>
        <w:rPr>
          <w:i/>
        </w:rPr>
        <w:t xml:space="preserve">highlighted by discussions over the interpretation of John 14:6--the classic</w:t>
      </w:r>
    </w:p>
    <w:p>
      <w:pPr>
        <w:ind w:left="360"/>
      </w:pPr>
      <w:r>
        <w:rPr>
          <w:i/>
        </w:rPr>
        <w:t xml:space="preserve">exclusivist New Testament verse. In this verse, Jesus states, "I am the light,</w:t>
      </w:r>
    </w:p>
    <w:p>
      <w:pPr>
        <w:ind w:left="360"/>
      </w:pPr>
      <w:r>
        <w:rPr>
          <w:i/>
        </w:rPr>
        <w:t xml:space="preserve">the way and the truth. No man comes to Father but my me." Traditional</w:t>
      </w:r>
    </w:p>
    <w:p>
      <w:pPr>
        <w:ind w:left="360"/>
      </w:pPr>
      <w:r>
        <w:rPr>
          <w:i/>
        </w:rPr>
        <w:t xml:space="preserve">Christians thought has understood this to refer specifically to the historical</w:t>
      </w:r>
    </w:p>
    <w:p>
      <w:pPr>
        <w:ind w:left="360"/>
      </w:pPr>
      <w:r>
        <w:rPr>
          <w:i/>
        </w:rPr>
        <w:t xml:space="preserve">Jesus Christ.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modern Christian scholarship has examined the question of who the "I"</w:t>
      </w:r>
    </w:p>
    <w:p>
      <w:pPr>
        <w:ind w:left="360"/>
      </w:pPr>
      <w:r>
        <w:rPr>
          <w:i/>
        </w:rPr>
        <w:t xml:space="preserve">of John 14:6 is refering to. The argument put forward is that it is the</w:t>
      </w:r>
    </w:p>
    <w:p>
      <w:pPr>
        <w:ind w:left="360"/>
      </w:pPr>
      <w:r>
        <w:rPr>
          <w:i/>
        </w:rPr>
        <w:t xml:space="preserve">Johannine Jesus who is speaking who is different to the Jesus of the synoptic</w:t>
      </w:r>
    </w:p>
    <w:p>
      <w:pPr>
        <w:ind w:left="360"/>
      </w:pPr>
      <w:r>
        <w:rPr>
          <w:i/>
        </w:rPr>
        <w:t xml:space="preserve">gospels: "The Jesus of John is the Jesus of faith, the Jesus of the imagination</w:t>
      </w:r>
    </w:p>
    <w:p>
      <w:pPr>
        <w:ind w:left="360"/>
      </w:pPr>
      <w:r>
        <w:rPr>
          <w:i/>
        </w:rPr>
        <w:t xml:space="preserve">of the early church" (Cobb, Dialogue 16), "of spiritual reflection</w:t>
      </w:r>
    </w:p>
    <w:p>
      <w:pPr>
        <w:ind w:left="360"/>
      </w:pPr>
      <w:r>
        <w:rPr>
          <w:i/>
        </w:rPr>
        <w:t xml:space="preserve">rather than reliable history" (Carpenter, Jesus 14), a "high"</w:t>
      </w:r>
    </w:p>
    <w:p>
      <w:pPr>
        <w:ind w:left="360"/>
      </w:pPr>
      <w:r>
        <w:rPr>
          <w:i/>
        </w:rPr>
        <w:t xml:space="preserve">Christology. The structure of John's Gospel is significant in that it starts</w:t>
      </w:r>
    </w:p>
    <w:p>
      <w:pPr>
        <w:ind w:left="360"/>
      </w:pPr>
      <w:r>
        <w:rPr>
          <w:i/>
        </w:rPr>
        <w:t xml:space="preserve">with the incarnation of the Word rather than the story of Jesus' birth. It</w:t>
      </w:r>
    </w:p>
    <w:p>
      <w:pPr>
        <w:ind w:left="360"/>
      </w:pPr>
      <w:r>
        <w:rPr>
          <w:i/>
        </w:rPr>
        <w:t xml:space="preserve">describes the appearance in this world of the Word, the divine Logos, that had</w:t>
      </w:r>
    </w:p>
    <w:p>
      <w:pPr>
        <w:ind w:left="360"/>
      </w:pPr>
      <w:r>
        <w:rPr>
          <w:i/>
        </w:rPr>
        <w:t xml:space="preserve">been with God from the beginning, "the Word was with God." John Cobb, a</w:t>
      </w:r>
    </w:p>
    <w:p>
      <w:pPr>
        <w:ind w:left="360"/>
      </w:pPr>
      <w:r>
        <w:rPr>
          <w:i/>
        </w:rPr>
        <w:t xml:space="preserve">Protestant scholar of interreligious dialogue, has concluded that, "It is this</w:t>
      </w:r>
    </w:p>
    <w:p>
      <w:pPr>
        <w:ind w:left="360"/>
      </w:pPr>
      <w:r>
        <w:rPr>
          <w:i/>
        </w:rPr>
        <w:t xml:space="preserve">Word that speaks as `I' in the pages of the gospel."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affirmed, then, that the Word who is incarnate in Jesus</w:t>
      </w:r>
    </w:p>
    <w:p>
      <w:pPr>
        <w:ind w:left="360"/>
      </w:pPr>
      <w:r>
        <w:rPr>
          <w:i/>
        </w:rPr>
        <w:t xml:space="preserve">is the Way, the Truth, the Life, and that no one comes to the Father except</w:t>
      </w:r>
    </w:p>
    <w:p>
      <w:pPr>
        <w:ind w:left="360"/>
      </w:pPr>
      <w:r>
        <w:rPr>
          <w:i/>
        </w:rPr>
        <w:t xml:space="preserve">through that Word. This cannot mean that the Word is present and active</w:t>
      </w:r>
    </w:p>
    <w:p>
      <w:pPr>
        <w:ind w:left="360"/>
      </w:pPr>
      <w:r>
        <w:rPr>
          <w:i/>
        </w:rPr>
        <w:t xml:space="preserve">only in Jesus; for in the prologue to the Gospel it is stated that in</w:t>
      </w:r>
    </w:p>
    <w:p>
      <w:pPr>
        <w:ind w:left="360"/>
      </w:pPr>
      <w:r>
        <w:rPr>
          <w:i/>
        </w:rPr>
        <w:t xml:space="preserve">the Word that was from the beginning was life, that this life was also the true</w:t>
      </w:r>
    </w:p>
    <w:p>
      <w:pPr>
        <w:ind w:left="360"/>
      </w:pPr>
      <w:r>
        <w:rPr>
          <w:i/>
        </w:rPr>
        <w:t xml:space="preserve">light that enlightens everyone (Jn 1:9). (Cobb, Death</w:t>
      </w:r>
    </w:p>
    <w:p>
      <w:pPr>
        <w:ind w:left="360"/>
      </w:pPr>
      <w:r>
        <w:rPr>
          <w:i/>
        </w:rPr>
        <w:t xml:space="preserve">16-7)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 Macquarrie, a professor of religious studies at Oxford, comments on John</w:t>
      </w:r>
    </w:p>
    <w:p>
      <w:pPr>
        <w:ind w:left="360"/>
      </w:pPr>
      <w:r>
        <w:rPr>
          <w:i/>
        </w:rPr>
        <w:t xml:space="preserve">14:6 in a similar way. "In John's gospel, let us remember, the words of Jesus</w:t>
      </w:r>
    </w:p>
    <w:p>
      <w:pPr>
        <w:ind w:left="360"/>
      </w:pPr>
      <w:r>
        <w:rPr>
          <w:i/>
        </w:rPr>
        <w:t xml:space="preserve">are the words of the Logos, not just of the individual human being, Jesus of</w:t>
      </w:r>
    </w:p>
    <w:p>
      <w:pPr>
        <w:ind w:left="360"/>
      </w:pPr>
      <w:r>
        <w:rPr>
          <w:i/>
        </w:rPr>
        <w:t xml:space="preserve">Nazareth. That Word or Logos enlightens every one who comes into the world"</w:t>
      </w:r>
    </w:p>
    <w:p>
      <w:pPr>
        <w:ind w:left="360"/>
      </w:pPr>
      <w:r>
        <w:rPr>
          <w:i/>
        </w:rPr>
        <w:t xml:space="preserve">(Jesus Christ 422). Diana Eck writes that she believes that it is "a</w:t>
      </w:r>
    </w:p>
    <w:p>
      <w:pPr>
        <w:ind w:left="360"/>
      </w:pPr>
      <w:r>
        <w:rPr>
          <w:i/>
        </w:rPr>
        <w:t xml:space="preserve">world-spanning Christ who speaks this `I'. To see the Logos, the Word, is to</w:t>
      </w:r>
    </w:p>
    <w:p>
      <w:pPr>
        <w:ind w:left="360"/>
      </w:pPr>
      <w:r>
        <w:rPr>
          <w:i/>
        </w:rPr>
        <w:t xml:space="preserve">see God. ... Christ is the Logos, the Word, the divine intention to speak, to</w:t>
      </w:r>
    </w:p>
    <w:p>
      <w:pPr>
        <w:ind w:left="360"/>
      </w:pPr>
      <w:r>
        <w:rPr>
          <w:i/>
        </w:rPr>
        <w:t xml:space="preserve">disclose, to reveal." Thus, Eck argues that there is no "way" to God as "God</w:t>
      </w:r>
    </w:p>
    <w:p>
      <w:pPr>
        <w:ind w:left="360"/>
      </w:pPr>
      <w:r>
        <w:rPr>
          <w:i/>
        </w:rPr>
        <w:t xml:space="preserve">is the Way, the Truth, the Life" (Eck, Encountering 95).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Relevant to this discussion is the nature of the distinction between Jesus and</w:t>
      </w:r>
    </w:p>
    <w:p>
      <w:pPr>
        <w:ind w:left="360"/>
      </w:pPr>
      <w:r>
        <w:rPr>
          <w:i/>
        </w:rPr>
        <w:t xml:space="preserve">Christ that is made by a number of theologians. Such a distinction is helpful</w:t>
      </w:r>
    </w:p>
    <w:p>
      <w:pPr>
        <w:ind w:left="360"/>
      </w:pPr>
      <w:r>
        <w:rPr>
          <w:i/>
        </w:rPr>
        <w:t xml:space="preserve">from a pluralist position as the focus of exclusivist claims shifts from the</w:t>
      </w:r>
    </w:p>
    <w:p>
      <w:pPr>
        <w:ind w:left="360"/>
      </w:pPr>
      <w:r>
        <w:rPr>
          <w:i/>
        </w:rPr>
        <w:t xml:space="preserve">historical Jesus of Nazareth to the eternal Christ who is manifested from age</w:t>
      </w:r>
    </w:p>
    <w:p>
      <w:pPr>
        <w:ind w:left="360"/>
      </w:pPr>
      <w:r>
        <w:rPr>
          <w:i/>
        </w:rPr>
        <w:t xml:space="preserve">to age. Raimundo Pannikar, a professor of comparative religion, has long argued</w:t>
      </w:r>
    </w:p>
    <w:p>
      <w:pPr>
        <w:ind w:left="360"/>
      </w:pPr>
      <w:r>
        <w:rPr>
          <w:i/>
        </w:rPr>
        <w:t xml:space="preserve">against the exclusive identification of Christ with Jesus. He has written that</w:t>
      </w:r>
    </w:p>
    <w:p>
      <w:pPr>
        <w:ind w:left="360"/>
      </w:pPr>
      <w:r>
        <w:rPr>
          <w:i/>
        </w:rPr>
        <w:t xml:space="preserve">"The Christ we are speaking of is by no means the monopoly of Christians, or</w:t>
      </w:r>
    </w:p>
    <w:p>
      <w:pPr>
        <w:ind w:left="360"/>
      </w:pPr>
      <w:r>
        <w:rPr>
          <w:i/>
        </w:rPr>
        <w:t xml:space="preserve">merely Jesus of Nazareth" (Unknown Christ 49). Pannikar's</w:t>
      </w:r>
    </w:p>
    <w:p>
      <w:pPr>
        <w:ind w:left="360"/>
      </w:pPr>
      <w:r>
        <w:rPr>
          <w:i/>
        </w:rPr>
        <w:t xml:space="preserve">interpretation is that the Father is the Absolute, transcendent, beyond every</w:t>
      </w:r>
    </w:p>
    <w:p>
      <w:pPr>
        <w:ind w:left="360"/>
      </w:pPr>
      <w:r>
        <w:rPr>
          <w:i/>
        </w:rPr>
        <w:t xml:space="preserve">name. Jesus taught us to name the unnameable Absolute "Father" and to know this</w:t>
      </w:r>
    </w:p>
    <w:p>
      <w:pPr>
        <w:ind w:left="360"/>
      </w:pPr>
      <w:r>
        <w:rPr>
          <w:i/>
        </w:rPr>
        <w:t xml:space="preserve">Father through the Son. The Son is "the Mystery hidden since the world began,</w:t>
      </w:r>
    </w:p>
    <w:p>
      <w:pPr>
        <w:ind w:left="360"/>
      </w:pPr>
      <w:r>
        <w:rPr>
          <w:i/>
        </w:rPr>
        <w:t xml:space="preserve">the Mystery of which the Scriptures speak, and which, according to Christians,</w:t>
      </w:r>
    </w:p>
    <w:p>
      <w:pPr>
        <w:ind w:left="360"/>
      </w:pPr>
      <w:r>
        <w:rPr>
          <w:i/>
        </w:rPr>
        <w:t xml:space="preserve">was manifested in Christ" (Trinity 42). He adds that Christ stands for</w:t>
      </w:r>
    </w:p>
    <w:p>
      <w:pPr>
        <w:ind w:left="360"/>
      </w:pPr>
      <w:r>
        <w:rPr>
          <w:i/>
        </w:rPr>
        <w:t xml:space="preserve">that centre of reality, and that Rama or Krishna are its other names</w:t>
      </w:r>
    </w:p>
    <w:p>
      <w:pPr>
        <w:ind w:left="360"/>
      </w:pPr>
      <w:r>
        <w:rPr>
          <w:i/>
        </w:rPr>
        <w:t xml:space="preserve">(Unknown 27). The Report of the Archbishops' Conference on Christian</w:t>
      </w:r>
    </w:p>
    <w:p>
      <w:pPr>
        <w:ind w:left="360"/>
      </w:pPr>
      <w:r>
        <w:rPr>
          <w:i/>
        </w:rPr>
        <w:t xml:space="preserve">Doctrine (1922) makes a similar distinction: "The coming of Jesus Christ ... is</w:t>
      </w:r>
    </w:p>
    <w:p>
      <w:pPr>
        <w:ind w:left="360"/>
      </w:pPr>
      <w:r>
        <w:rPr>
          <w:i/>
        </w:rPr>
        <w:t xml:space="preserve">the manifestation in history of the Word who `was in the beginning with God and</w:t>
      </w:r>
    </w:p>
    <w:p>
      <w:pPr>
        <w:ind w:left="360"/>
      </w:pPr>
      <w:r>
        <w:rPr>
          <w:i/>
        </w:rPr>
        <w:t xml:space="preserve">was God.' ... To assert the pre-existence of the human soul of Jesus, far from</w:t>
      </w:r>
    </w:p>
    <w:p>
      <w:pPr>
        <w:ind w:left="360"/>
      </w:pPr>
      <w:r>
        <w:rPr>
          <w:i/>
        </w:rPr>
        <w:t xml:space="preserve">being required of orthodoxy, is inconsistent with it" (cited in Dewick, The</w:t>
      </w:r>
    </w:p>
    <w:p>
      <w:pPr>
        <w:ind w:left="360"/>
      </w:pPr>
      <w:r>
        <w:rPr>
          <w:i/>
        </w:rPr>
        <w:t xml:space="preserve">Christian Attitude 94). The Buddhist scholar, Seiichi Yagi, has studied</w:t>
      </w:r>
    </w:p>
    <w:p>
      <w:pPr>
        <w:ind w:left="360"/>
      </w:pPr>
      <w:r>
        <w:rPr>
          <w:i/>
        </w:rPr>
        <w:t xml:space="preserve">Jesus' use of "I" in the fourth Gospel and argues that "I" refers to the divine</w:t>
      </w:r>
    </w:p>
    <w:p>
      <w:pPr>
        <w:ind w:left="360"/>
      </w:pPr>
      <w:r>
        <w:rPr>
          <w:i/>
        </w:rPr>
        <w:t xml:space="preserve">which was being manifested in Jesus: "The `I' in these words can be the `divine</w:t>
      </w:r>
    </w:p>
    <w:p>
      <w:pPr>
        <w:ind w:left="360"/>
      </w:pPr>
      <w:r>
        <w:rPr>
          <w:i/>
        </w:rPr>
        <w:t xml:space="preserve">in him,' which spoke through the empirical ego of Jesus" (Myth 122).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same interpretive approach can make sense of the statement of the Apostle</w:t>
      </w:r>
    </w:p>
    <w:p>
      <w:pPr>
        <w:ind w:left="360"/>
      </w:pPr>
      <w:r>
        <w:rPr>
          <w:i/>
        </w:rPr>
        <w:t xml:space="preserve">Peter in Acts of the Apostles: "In none other name is there salvation" (Acts</w:t>
      </w:r>
    </w:p>
    <w:p>
      <w:pPr>
        <w:ind w:left="360"/>
      </w:pPr>
      <w:r>
        <w:rPr>
          <w:i/>
        </w:rPr>
        <w:t xml:space="preserve">4:12). Christian commentators have argued that it cannot refer to verbal form</w:t>
      </w:r>
    </w:p>
    <w:p>
      <w:pPr>
        <w:ind w:left="360"/>
      </w:pPr>
      <w:r>
        <w:rPr>
          <w:i/>
        </w:rPr>
        <w:t xml:space="preserve">of the name as this varies from one language to another. Instead, the name can</w:t>
      </w:r>
    </w:p>
    <w:p>
      <w:pPr>
        <w:ind w:left="360"/>
      </w:pPr>
      <w:r>
        <w:rPr>
          <w:i/>
        </w:rPr>
        <w:t xml:space="preserve">act as a symbol of the person named. Thus the name of Jesus is an alternative</w:t>
      </w:r>
    </w:p>
    <w:p>
      <w:pPr>
        <w:ind w:left="360"/>
      </w:pPr>
      <w:r>
        <w:rPr>
          <w:i/>
        </w:rPr>
        <w:t xml:space="preserve">way of saying the word Jesus itself, which symbolises the qualities of that</w:t>
      </w:r>
    </w:p>
    <w:p>
      <w:pPr>
        <w:ind w:left="360"/>
      </w:pPr>
      <w:r>
        <w:rPr>
          <w:i/>
        </w:rPr>
        <w:t xml:space="preserve">person. A related approach is to interpret the name as the word of God, and</w:t>
      </w:r>
    </w:p>
    <w:p>
      <w:pPr>
        <w:ind w:left="360"/>
      </w:pPr>
      <w:r>
        <w:rPr>
          <w:i/>
        </w:rPr>
        <w:t xml:space="preserve">thus salvation mediated through "the Eternal Christ, the Word of God" (Dewick,</w:t>
      </w:r>
    </w:p>
    <w:p>
      <w:pPr>
        <w:ind w:left="360"/>
      </w:pPr>
      <w:r>
        <w:rPr>
          <w:i/>
        </w:rPr>
        <w:t xml:space="preserve">The Christian Attitude 94). A variety of other names are used for Jesus</w:t>
      </w:r>
    </w:p>
    <w:p>
      <w:pPr>
        <w:ind w:left="360"/>
      </w:pPr>
      <w:r>
        <w:rPr>
          <w:i/>
        </w:rPr>
        <w:t xml:space="preserve">Christ including Wonderful Counsellor, Mighty God, Everlasting Father, Prince</w:t>
      </w:r>
    </w:p>
    <w:p>
      <w:pPr>
        <w:ind w:left="360"/>
      </w:pPr>
      <w:r>
        <w:rPr>
          <w:i/>
        </w:rPr>
        <w:t xml:space="preserve">of Peace (Isa 9:6), Immanuel (Isa 7:14), Adam (1 Cor 15:45), Messiah (Mt 11:3),</w:t>
      </w:r>
    </w:p>
    <w:p>
      <w:pPr>
        <w:ind w:left="360"/>
      </w:pPr>
      <w:r>
        <w:rPr>
          <w:i/>
        </w:rPr>
        <w:t xml:space="preserve">Amen (Rev 3:14). Of interest is the name of the eschatological saviour of</w:t>
      </w:r>
    </w:p>
    <w:p>
      <w:pPr>
        <w:ind w:left="360"/>
      </w:pPr>
      <w:r>
        <w:rPr>
          <w:i/>
        </w:rPr>
        <w:t xml:space="preserve">Revelations; "his name is called The Word of God" (Rev 19:13).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an approach in general, arguing for a fresh interpretation of exclusivist</w:t>
      </w:r>
    </w:p>
    <w:p>
      <w:pPr>
        <w:ind w:left="360"/>
      </w:pPr>
      <w:r>
        <w:rPr>
          <w:i/>
        </w:rPr>
        <w:t xml:space="preserve">texts, is the Bahá'í method par excellence.</w:t>
      </w:r>
    </w:p>
    <w:p>
      <w:pPr>
        <w:ind w:left="360"/>
      </w:pPr>
      <w:r>
        <w:rPr>
          <w:i/>
        </w:rPr>
        <w:t xml:space="preserve">Bahá'u'lláh's polemic against "Leaders of religion, in every age"</w:t>
      </w:r>
    </w:p>
    <w:p>
      <w:pPr>
        <w:ind w:left="360"/>
      </w:pPr>
      <w:r>
        <w:rPr>
          <w:i/>
        </w:rPr>
        <w:t xml:space="preserve">in the Kitáb-i-Íqán (15) specifically attacks their</w:t>
      </w:r>
    </w:p>
    <w:p>
      <w:pPr>
        <w:ind w:left="360"/>
      </w:pPr>
      <w:r>
        <w:rPr>
          <w:i/>
        </w:rPr>
        <w:t xml:space="preserve">erroneous literal interpretation of scripture: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they have literally interpreted the Word of God, and the</w:t>
      </w:r>
    </w:p>
    <w:p>
      <w:pPr>
        <w:ind w:left="360"/>
      </w:pPr>
      <w:r>
        <w:rPr>
          <w:i/>
        </w:rPr>
        <w:t xml:space="preserve">sayings and traditions of the Letters of Unity, and expounded them according to</w:t>
      </w:r>
    </w:p>
    <w:p>
      <w:pPr>
        <w:ind w:left="360"/>
      </w:pPr>
      <w:r>
        <w:rPr>
          <w:i/>
        </w:rPr>
        <w:t xml:space="preserve">their own deficient understanding, they have therefore deprived themselves and</w:t>
      </w:r>
    </w:p>
    <w:p>
      <w:pPr>
        <w:ind w:left="360"/>
      </w:pPr>
      <w:r>
        <w:rPr>
          <w:i/>
        </w:rPr>
        <w:t xml:space="preserve">all their people of the bountiful showers of the grace and mercies of God.</w:t>
      </w:r>
    </w:p>
    <w:p>
      <w:pPr>
        <w:ind w:left="360"/>
      </w:pPr>
      <w:r>
        <w:rPr>
          <w:i/>
        </w:rPr>
        <w:t xml:space="preserve">(Kitáb-i-Íqán 82)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criticism is reiterated in "The Promise of World Peace" which rebukes</w:t>
      </w:r>
    </w:p>
    <w:p>
      <w:pPr>
        <w:ind w:left="360"/>
      </w:pPr>
      <w:r>
        <w:rPr>
          <w:i/>
        </w:rPr>
        <w:t xml:space="preserve">religious leaders for imposing "on their votaries erroneous and conflicting</w:t>
      </w:r>
    </w:p>
    <w:p>
      <w:pPr>
        <w:ind w:left="360"/>
      </w:pPr>
      <w:r>
        <w:rPr>
          <w:i/>
        </w:rPr>
        <w:t xml:space="preserve">interpretations of the pronouncements of the Prophets of God" (5).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writers have therefore approached exclusivist texts by</w:t>
      </w:r>
    </w:p>
    <w:p>
      <w:pPr>
        <w:ind w:left="360"/>
      </w:pPr>
      <w:r>
        <w:rPr>
          <w:i/>
        </w:rPr>
        <w:t xml:space="preserve">interpreting them non-literally. For example, Robert Stockman, in his paper</w:t>
      </w:r>
    </w:p>
    <w:p>
      <w:pPr>
        <w:ind w:left="360"/>
      </w:pPr>
      <w:r>
        <w:rPr>
          <w:i/>
        </w:rPr>
        <w:t xml:space="preserve">"Jesus Christ in the Bahá'í Writings," has written that the "I"</w:t>
      </w:r>
    </w:p>
    <w:p>
      <w:pPr>
        <w:ind w:left="360"/>
      </w:pPr>
      <w:r>
        <w:rPr>
          <w:i/>
        </w:rPr>
        <w:t xml:space="preserve">in John 14:6 refers to Jesus' reality as a manifestation of God. Knowledge of</w:t>
      </w:r>
    </w:p>
    <w:p>
      <w:pPr>
        <w:ind w:left="360"/>
      </w:pPr>
      <w:r>
        <w:rPr>
          <w:i/>
        </w:rPr>
        <w:t xml:space="preserve">God is thus exclusively through the manifestations of God (Jesus 39-40).</w:t>
      </w:r>
    </w:p>
    <w:p>
      <w:pPr>
        <w:ind w:left="360"/>
      </w:pPr>
      <w:r>
        <w:rPr>
          <w:i/>
        </w:rPr>
        <w:t xml:space="preserve">Another piece has argued for "the distinction between Jesus (the individual</w:t>
      </w:r>
    </w:p>
    <w:p>
      <w:pPr>
        <w:ind w:left="360"/>
      </w:pPr>
      <w:r>
        <w:rPr>
          <w:i/>
        </w:rPr>
        <w:t xml:space="preserve">manifestation of God for his age) and the Christ (the Word of God, the divine</w:t>
      </w:r>
    </w:p>
    <w:p>
      <w:pPr>
        <w:ind w:left="360"/>
      </w:pPr>
      <w:r>
        <w:rPr>
          <w:i/>
        </w:rPr>
        <w:t xml:space="preserve">Logos which `lighteth every man that cometh into the world' [Jn 1:9] and is the</w:t>
      </w:r>
    </w:p>
    <w:p>
      <w:pPr>
        <w:ind w:left="360"/>
      </w:pPr>
      <w:r>
        <w:rPr>
          <w:i/>
        </w:rPr>
        <w:t xml:space="preserve">`same yesterday, today, and forever' [Heb 13:8])" (Fazel and Fananapazir,</w:t>
      </w:r>
    </w:p>
    <w:p>
      <w:pPr>
        <w:ind w:left="360"/>
      </w:pPr>
      <w:r>
        <w:rPr>
          <w:i/>
        </w:rPr>
        <w:t xml:space="preserve">Bahá'í Approach 22).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third approach is to argue that exclusivist texts are</w:t>
      </w:r>
    </w:p>
    <w:p>
      <w:pPr>
        <w:ind w:left="360"/>
      </w:pPr>
      <w:r>
        <w:rPr>
          <w:i/>
        </w:rPr>
        <w:t xml:space="preserve">misrepresentative of the rest of Christian scripture. Many Christian</w:t>
      </w:r>
    </w:p>
    <w:p>
      <w:pPr>
        <w:ind w:left="360"/>
      </w:pPr>
      <w:r>
        <w:rPr>
          <w:i/>
        </w:rPr>
        <w:t xml:space="preserve">fundamentalists have extrapolated these texts over the entire Bible and</w:t>
      </w:r>
    </w:p>
    <w:p>
      <w:pPr>
        <w:ind w:left="360"/>
      </w:pPr>
      <w:r>
        <w:rPr>
          <w:i/>
        </w:rPr>
        <w:t xml:space="preserve">presumed that the whole of scripture only contains sentences exactly of this</w:t>
      </w:r>
    </w:p>
    <w:p>
      <w:pPr>
        <w:ind w:left="360"/>
      </w:pPr>
      <w:r>
        <w:rPr>
          <w:i/>
        </w:rPr>
        <w:t xml:space="preserve">type. Fundamentalism works, as most other Christian traditions do, by a process</w:t>
      </w:r>
    </w:p>
    <w:p>
      <w:pPr>
        <w:ind w:left="360"/>
      </w:pPr>
      <w:r>
        <w:rPr>
          <w:i/>
        </w:rPr>
        <w:t xml:space="preserve">of selecting and grading biblical texts, or more precisely by perpetuating and</w:t>
      </w:r>
    </w:p>
    <w:p>
      <w:pPr>
        <w:ind w:left="360"/>
      </w:pPr>
      <w:r>
        <w:rPr>
          <w:i/>
        </w:rPr>
        <w:t xml:space="preserve">accepting as definitive the results of such a selection which was carried out a</w:t>
      </w:r>
    </w:p>
    <w:p>
      <w:pPr>
        <w:ind w:left="360"/>
      </w:pPr>
      <w:r>
        <w:rPr>
          <w:i/>
        </w:rPr>
        <w:t xml:space="preserve">long time ago. Some biblical aspects are stressed and up-graded, others are</w:t>
      </w:r>
    </w:p>
    <w:p>
      <w:pPr>
        <w:ind w:left="360"/>
      </w:pPr>
      <w:r>
        <w:rPr>
          <w:i/>
        </w:rPr>
        <w:t xml:space="preserve">de-emphasized and made subsidiary or figurative. John Barr, professor emeritus</w:t>
      </w:r>
    </w:p>
    <w:p>
      <w:pPr>
        <w:ind w:left="360"/>
      </w:pPr>
      <w:r>
        <w:rPr>
          <w:i/>
        </w:rPr>
        <w:t xml:space="preserve">of Hebrew at Oxford, exemplifies this by examining two quotes--the first, "the</w:t>
      </w:r>
    </w:p>
    <w:p>
      <w:pPr>
        <w:ind w:left="360"/>
      </w:pPr>
      <w:r>
        <w:rPr>
          <w:i/>
        </w:rPr>
        <w:t xml:space="preserve">passage `All scripture is inspired by God' (2 Tim 3:16) is over-interpreted and</w:t>
      </w:r>
    </w:p>
    <w:p>
      <w:pPr>
        <w:ind w:left="360"/>
      </w:pPr>
      <w:r>
        <w:rPr>
          <w:i/>
        </w:rPr>
        <w:t xml:space="preserve">loaded with greatly exaggerated significance, while a comparable verse such as:</w:t>
      </w:r>
    </w:p>
    <w:p>
      <w:pPr>
        <w:ind w:left="360"/>
      </w:pPr>
      <w:r>
        <w:rPr>
          <w:i/>
        </w:rPr>
        <w:t xml:space="preserve">`And I tell you, you are Peter, and on this rock I will build my church, and</w:t>
      </w:r>
    </w:p>
    <w:p>
      <w:pPr>
        <w:ind w:left="360"/>
      </w:pPr>
      <w:r>
        <w:rPr>
          <w:i/>
        </w:rPr>
        <w:t xml:space="preserve">the powers of death shall not prevail against it (Matt 16:18)' is</w:t>
      </w:r>
    </w:p>
    <w:p>
      <w:pPr>
        <w:ind w:left="360"/>
      </w:pPr>
      <w:r>
        <w:rPr>
          <w:i/>
        </w:rPr>
        <w:t xml:space="preserve">correspondingly evacuated of all but the most limited content" (Barr,</w:t>
      </w:r>
    </w:p>
    <w:p>
      <w:pPr>
        <w:ind w:left="360"/>
      </w:pPr>
      <w:r>
        <w:rPr>
          <w:i/>
        </w:rPr>
        <w:t xml:space="preserve">Escaping 114).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Bible commentaries demonstrate how some Christians emphasis the centrality of</w:t>
      </w:r>
    </w:p>
    <w:p>
      <w:pPr>
        <w:ind w:left="360"/>
      </w:pPr>
      <w:r>
        <w:rPr>
          <w:i/>
        </w:rPr>
        <w:t xml:space="preserve">exclusivist texts. The Word Biblical Commentary states that John 3:16</w:t>
      </w:r>
    </w:p>
    <w:p>
      <w:pPr>
        <w:ind w:left="360"/>
      </w:pPr>
      <w:r>
        <w:rPr>
          <w:i/>
        </w:rPr>
        <w:t xml:space="preserve">("only begotten Son") is "the fundamental summary of the message of this Gospel</w:t>
      </w:r>
    </w:p>
    <w:p>
      <w:pPr>
        <w:ind w:left="360"/>
      </w:pPr>
      <w:r>
        <w:rPr>
          <w:i/>
        </w:rPr>
        <w:t xml:space="preserve">and should therefore be seen as the background of the canvas on which the rest</w:t>
      </w:r>
    </w:p>
    <w:p>
      <w:pPr>
        <w:ind w:left="360"/>
      </w:pPr>
      <w:r>
        <w:rPr>
          <w:i/>
        </w:rPr>
        <w:t xml:space="preserve">of the Gospel is painted (Bearsley-Murray, John 51). Of John 14:6 ("I am</w:t>
      </w:r>
    </w:p>
    <w:p>
      <w:pPr>
        <w:ind w:left="360"/>
      </w:pPr>
      <w:r>
        <w:rPr>
          <w:i/>
        </w:rPr>
        <w:t xml:space="preserve">the Way"), the Expositor's Bible Commentary states "Jesus' reply is the</w:t>
      </w:r>
    </w:p>
    <w:p>
      <w:pPr>
        <w:ind w:left="360"/>
      </w:pPr>
      <w:r>
        <w:rPr>
          <w:i/>
        </w:rPr>
        <w:t xml:space="preserve">ultimate foundation for a satisfactory philosophy of life" (Expositor's</w:t>
      </w:r>
    </w:p>
    <w:p>
      <w:pPr>
        <w:ind w:left="360"/>
      </w:pPr>
      <w:r>
        <w:rPr>
          <w:i/>
        </w:rPr>
        <w:t xml:space="preserve">144).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number of Christian scholars have identified non-exclusivist passages in the</w:t>
      </w:r>
    </w:p>
    <w:p>
      <w:pPr>
        <w:ind w:left="360"/>
      </w:pPr>
      <w:r>
        <w:rPr>
          <w:i/>
        </w:rPr>
        <w:t xml:space="preserve">Bible and have concluded that these predominate over the exclusivist</w:t>
      </w:r>
    </w:p>
    <w:p>
      <w:pPr>
        <w:ind w:left="360"/>
      </w:pPr>
      <w:r>
        <w:rPr>
          <w:i/>
        </w:rPr>
        <w:t xml:space="preserve">alternatives. The Jewish emphasis upon the God of Abraham as the sovereign God</w:t>
      </w:r>
    </w:p>
    <w:p>
      <w:pPr>
        <w:ind w:left="360"/>
      </w:pPr>
      <w:r>
        <w:rPr>
          <w:i/>
        </w:rPr>
        <w:t xml:space="preserve">of all peoples is carried over into the New Testament: a loving God and Father</w:t>
      </w:r>
    </w:p>
    <w:p>
      <w:pPr>
        <w:ind w:left="360"/>
      </w:pPr>
      <w:r>
        <w:rPr>
          <w:i/>
        </w:rPr>
        <w:t xml:space="preserve">of all people, "the true light which lighteth every man" (Jn 1:9) , who desires</w:t>
      </w:r>
    </w:p>
    <w:p>
      <w:pPr>
        <w:ind w:left="360"/>
      </w:pPr>
      <w:r>
        <w:rPr>
          <w:i/>
        </w:rPr>
        <w:t xml:space="preserve">"all men to be saved" (1 Tim 2:4), who "accepted" those who "worketh</w:t>
      </w:r>
    </w:p>
    <w:p>
      <w:pPr>
        <w:ind w:left="360"/>
      </w:pPr>
      <w:r>
        <w:rPr>
          <w:i/>
        </w:rPr>
        <w:t xml:space="preserve">righteousness" (Acts 10:35). Furthermore, scholars have argued that Matthew</w:t>
      </w:r>
    </w:p>
    <w:p>
      <w:pPr>
        <w:ind w:left="360"/>
      </w:pPr>
      <w:r>
        <w:rPr>
          <w:i/>
        </w:rPr>
        <w:t xml:space="preserve">sees Jesus more as a mediator than a full incarnation, and that Peter's</w:t>
      </w:r>
    </w:p>
    <w:p>
      <w:pPr>
        <w:ind w:left="360"/>
      </w:pPr>
      <w:r>
        <w:rPr>
          <w:i/>
        </w:rPr>
        <w:t xml:space="preserve">perspective focuses greatly upon God, the Father of all. There are many</w:t>
      </w:r>
    </w:p>
    <w:p>
      <w:pPr>
        <w:ind w:left="360"/>
      </w:pPr>
      <w:r>
        <w:rPr>
          <w:i/>
        </w:rPr>
        <w:t xml:space="preserve">examples of when Jesus is described as portraying a non-exclusive and</w:t>
      </w:r>
    </w:p>
    <w:p>
      <w:pPr>
        <w:ind w:left="360"/>
      </w:pPr>
      <w:r>
        <w:rPr>
          <w:i/>
        </w:rPr>
        <w:t xml:space="preserve">proto-pluralist worldview. Many of the exemplars of faith and recipients of</w:t>
      </w:r>
    </w:p>
    <w:p>
      <w:pPr>
        <w:ind w:left="360"/>
      </w:pPr>
      <w:r>
        <w:rPr>
          <w:i/>
        </w:rPr>
        <w:t xml:space="preserve">loving mercy in the Gospels are those who might be called "people of other</w:t>
      </w:r>
    </w:p>
    <w:p>
      <w:pPr>
        <w:ind w:left="360"/>
      </w:pPr>
      <w:r>
        <w:rPr>
          <w:i/>
        </w:rPr>
        <w:t xml:space="preserve">Faiths": the Roman centurion, the Syro-phoenician woman, the Greek Cornelius.</w:t>
      </w:r>
    </w:p>
    <w:p>
      <w:pPr>
        <w:ind w:left="360"/>
      </w:pPr>
      <w:r>
        <w:rPr>
          <w:i/>
        </w:rPr>
        <w:t xml:space="preserve">Jesus told parables in which a man of another religion, a Samaritan, was the</w:t>
      </w:r>
    </w:p>
    <w:p>
      <w:pPr>
        <w:ind w:left="360"/>
      </w:pPr>
      <w:r>
        <w:rPr>
          <w:i/>
        </w:rPr>
        <w:t xml:space="preserve">embodiment of true spirituality. His opposition to the Pharisees and Sadducees</w:t>
      </w:r>
    </w:p>
    <w:p>
      <w:pPr>
        <w:ind w:left="360"/>
      </w:pPr>
      <w:r>
        <w:rPr>
          <w:i/>
        </w:rPr>
        <w:t xml:space="preserve">was directed not against their religion but against their legalistic and</w:t>
      </w:r>
    </w:p>
    <w:p>
      <w:pPr>
        <w:ind w:left="360"/>
      </w:pPr>
      <w:r>
        <w:rPr>
          <w:i/>
        </w:rPr>
        <w:t xml:space="preserve">doctrinal approach to religion that he believed was insensitive to true</w:t>
      </w:r>
    </w:p>
    <w:p>
      <w:pPr>
        <w:ind w:left="360"/>
      </w:pPr>
      <w:r>
        <w:rPr>
          <w:i/>
        </w:rPr>
        <w:t xml:space="preserve">spiritual life. He gave dignity and respect to sincere believers whose views</w:t>
      </w:r>
    </w:p>
    <w:p>
      <w:pPr>
        <w:ind w:left="360"/>
      </w:pPr>
      <w:r>
        <w:rPr>
          <w:i/>
        </w:rPr>
        <w:t xml:space="preserve">differed from his own (Coward, Pluralism 17).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would appear to endorse this approach.</w:t>
      </w:r>
    </w:p>
    <w:p>
      <w:pPr>
        <w:ind w:left="360"/>
      </w:pPr>
      <w:r>
        <w:rPr>
          <w:i/>
        </w:rPr>
        <w:t xml:space="preserve">Bahá'u'lláh's polemic against the Islamic clergy includes a</w:t>
      </w:r>
    </w:p>
    <w:p>
      <w:pPr>
        <w:ind w:left="360"/>
      </w:pPr>
      <w:r>
        <w:rPr>
          <w:i/>
        </w:rPr>
        <w:t xml:space="preserve">statement which criticises their selective reading of the Qur'án: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These people [who] with one hand cling to those verses of the</w:t>
      </w:r>
    </w:p>
    <w:p>
      <w:pPr>
        <w:ind w:left="360"/>
      </w:pPr>
      <w:r>
        <w:rPr>
          <w:i/>
        </w:rPr>
        <w:t xml:space="preserve">Qur'án and those traditions of the people of certitude which they have</w:t>
      </w:r>
    </w:p>
    <w:p>
      <w:pPr>
        <w:ind w:left="360"/>
      </w:pPr>
      <w:r>
        <w:rPr>
          <w:i/>
        </w:rPr>
        <w:t xml:space="preserve">found to accord with their inclinations and interests, and with the other</w:t>
      </w:r>
    </w:p>
    <w:p>
      <w:pPr>
        <w:ind w:left="360"/>
      </w:pPr>
      <w:r>
        <w:rPr>
          <w:i/>
        </w:rPr>
        <w:t xml:space="preserve">reject those which are contrary to their selfish desires.</w:t>
      </w:r>
    </w:p>
    <w:p>
      <w:pPr>
        <w:ind w:left="360"/>
      </w:pPr>
      <w:r>
        <w:rPr>
          <w:i/>
        </w:rPr>
        <w:t xml:space="preserve">(Kitáb-i-Iqán 168-9)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a Bahá'í perspective, this criticism is extended beyond</w:t>
      </w:r>
    </w:p>
    <w:p>
      <w:pPr>
        <w:ind w:left="360"/>
      </w:pPr>
      <w:r>
        <w:rPr>
          <w:i/>
        </w:rPr>
        <w:t xml:space="preserve">Islam to other religions. Therefore, Christians who hold exclusivist beliefs</w:t>
      </w:r>
    </w:p>
    <w:p>
      <w:pPr>
        <w:ind w:left="360"/>
      </w:pPr>
      <w:r>
        <w:rPr>
          <w:i/>
        </w:rPr>
        <w:t xml:space="preserve">have misrepresented the teachings of Jesus by selecting and grading a small</w:t>
      </w:r>
    </w:p>
    <w:p>
      <w:pPr>
        <w:ind w:left="360"/>
      </w:pPr>
      <w:r>
        <w:rPr>
          <w:i/>
        </w:rPr>
        <w:t xml:space="preserve">number of scriptural passages, and ignoring texts which suggest otherwise. In</w:t>
      </w:r>
    </w:p>
    <w:p>
      <w:pPr>
        <w:ind w:left="360"/>
      </w:pPr>
      <w:r>
        <w:rPr>
          <w:i/>
        </w:rPr>
        <w:t xml:space="preserve">order to enable Christians "to obtain a fuller understanding of the religion"</w:t>
      </w:r>
    </w:p>
    <w:p>
      <w:pPr>
        <w:ind w:left="360"/>
      </w:pPr>
      <w:r>
        <w:rPr>
          <w:i/>
        </w:rPr>
        <w:t xml:space="preserve">with which they stand identified, the "primary purpose" of the</w:t>
      </w:r>
    </w:p>
    <w:p>
      <w:pPr>
        <w:ind w:left="360"/>
      </w:pPr>
      <w:r>
        <w:rPr>
          <w:i/>
        </w:rPr>
        <w:t xml:space="preserve">Bahá'í Faith (Shoghi Effendi, World Order 58),</w:t>
      </w:r>
    </w:p>
    <w:p>
      <w:pPr>
        <w:ind w:left="360"/>
      </w:pPr>
      <w:r>
        <w:rPr>
          <w:i/>
        </w:rPr>
        <w:t xml:space="preserve">Bahá'ís can focus on Jesus' interaction with other worldviews,</w:t>
      </w:r>
    </w:p>
    <w:p>
      <w:pPr>
        <w:ind w:left="360"/>
      </w:pPr>
      <w:r>
        <w:rPr>
          <w:i/>
        </w:rPr>
        <w:t xml:space="preserve">his proto-pluralism, and consequently uncover a basis for Christian openness to</w:t>
      </w:r>
    </w:p>
    <w:p>
      <w:pPr>
        <w:ind w:left="360"/>
      </w:pPr>
      <w:r>
        <w:rPr>
          <w:i/>
        </w:rPr>
        <w:t xml:space="preserve">other faiths.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Survival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approach is to place exclusivist texts in the historical context of</w:t>
      </w:r>
    </w:p>
    <w:p>
      <w:pPr>
        <w:ind w:left="360"/>
      </w:pPr>
      <w:r>
        <w:rPr>
          <w:i/>
        </w:rPr>
        <w:t xml:space="preserve">the early Christian community who was in the process of trying to establish its</w:t>
      </w:r>
    </w:p>
    <w:p>
      <w:pPr>
        <w:ind w:left="360"/>
      </w:pPr>
      <w:r>
        <w:rPr>
          <w:i/>
        </w:rPr>
        <w:t xml:space="preserve">identity. The first centuries of early Christianity were characterized by</w:t>
      </w:r>
    </w:p>
    <w:p>
      <w:pPr>
        <w:ind w:left="360"/>
      </w:pPr>
      <w:r>
        <w:rPr>
          <w:i/>
        </w:rPr>
        <w:t xml:space="preserve">precarious growth. The community faced the danger either of being overwhelmed</w:t>
      </w:r>
    </w:p>
    <w:p>
      <w:pPr>
        <w:ind w:left="360"/>
      </w:pPr>
      <w:r>
        <w:rPr>
          <w:i/>
        </w:rPr>
        <w:t xml:space="preserve">by larger groups for whom it was a threat or a nuisance, or of being absorbed</w:t>
      </w:r>
    </w:p>
    <w:p>
      <w:pPr>
        <w:ind w:left="360"/>
      </w:pPr>
      <w:r>
        <w:rPr>
          <w:i/>
        </w:rPr>
        <w:t xml:space="preserve">by an all-consuming syncretism. To defend itself against these dangers, the</w:t>
      </w:r>
    </w:p>
    <w:p>
      <w:pPr>
        <w:ind w:left="360"/>
      </w:pPr>
      <w:r>
        <w:rPr>
          <w:i/>
        </w:rPr>
        <w:t xml:space="preserve">Christian community needed to arm itself with a clear identity and total</w:t>
      </w:r>
    </w:p>
    <w:p>
      <w:pPr>
        <w:ind w:left="360"/>
      </w:pPr>
      <w:r>
        <w:rPr>
          <w:i/>
        </w:rPr>
        <w:t xml:space="preserve">commitment. It did this particularly through its beliefs, notably its</w:t>
      </w:r>
    </w:p>
    <w:p>
      <w:pPr>
        <w:ind w:left="360"/>
      </w:pPr>
      <w:r>
        <w:rPr>
          <w:i/>
        </w:rPr>
        <w:t xml:space="preserve">exclusivist christological ones. Paul Knitter, a Catholic professor of</w:t>
      </w:r>
    </w:p>
    <w:p>
      <w:pPr>
        <w:ind w:left="360"/>
      </w:pPr>
      <w:r>
        <w:rPr>
          <w:i/>
        </w:rPr>
        <w:t xml:space="preserve">interreligious dialogue, has termed the doctrinal language that arose out of</w:t>
      </w:r>
    </w:p>
    <w:p>
      <w:pPr>
        <w:ind w:left="360"/>
      </w:pPr>
      <w:r>
        <w:rPr>
          <w:i/>
        </w:rPr>
        <w:t xml:space="preserve">this process "survival language," as it was necessary for the survival of the</w:t>
      </w:r>
    </w:p>
    <w:p>
      <w:pPr>
        <w:ind w:left="360"/>
      </w:pPr>
      <w:r>
        <w:rPr>
          <w:i/>
        </w:rPr>
        <w:t xml:space="preserve">community. "By defining Jesus Christ in absolute terms, by announcing him as</w:t>
      </w:r>
    </w:p>
    <w:p>
      <w:pPr>
        <w:ind w:left="360"/>
      </w:pPr>
      <w:r>
        <w:rPr>
          <w:i/>
        </w:rPr>
        <w:t xml:space="preserve">the one and only saviour, the early Christians cut out for themselves an</w:t>
      </w:r>
    </w:p>
    <w:p>
      <w:pPr>
        <w:ind w:left="360"/>
      </w:pPr>
      <w:r>
        <w:rPr>
          <w:i/>
        </w:rPr>
        <w:t xml:space="preserve">identity different from that of all their opponents or competitors. Such</w:t>
      </w:r>
    </w:p>
    <w:p>
      <w:pPr>
        <w:ind w:left="360"/>
      </w:pPr>
      <w:r>
        <w:rPr>
          <w:i/>
        </w:rPr>
        <w:t xml:space="preserve">language also evoked a total commitment that would steel them in the fate of</w:t>
      </w:r>
    </w:p>
    <w:p>
      <w:pPr>
        <w:ind w:left="360"/>
      </w:pPr>
      <w:r>
        <w:rPr>
          <w:i/>
        </w:rPr>
        <w:t xml:space="preserve">persecution or ridicule" (Knitter, No Other 184). Thus, scholars have</w:t>
      </w:r>
    </w:p>
    <w:p>
      <w:pPr>
        <w:ind w:left="360"/>
      </w:pPr>
      <w:r>
        <w:rPr>
          <w:i/>
        </w:rPr>
        <w:t xml:space="preserve">concluded that exclusivist beliefs tell us more about the social situation of</w:t>
      </w:r>
    </w:p>
    <w:p>
      <w:pPr>
        <w:ind w:left="360"/>
      </w:pPr>
      <w:r>
        <w:rPr>
          <w:i/>
        </w:rPr>
        <w:t xml:space="preserve">the early Church than the ontological nature of Jesus. Wesley Ariarajah, who</w:t>
      </w:r>
    </w:p>
    <w:p>
      <w:pPr>
        <w:ind w:left="360"/>
      </w:pPr>
      <w:r>
        <w:rPr>
          <w:i/>
        </w:rPr>
        <w:t xml:space="preserve">heads the dialogue section of the World Council of Churches, has written of the</w:t>
      </w:r>
    </w:p>
    <w:p>
      <w:pPr>
        <w:ind w:left="360"/>
      </w:pPr>
      <w:r>
        <w:rPr>
          <w:i/>
        </w:rPr>
        <w:t xml:space="preserve">early Christians, "The community was under immense pressure to justify its</w:t>
      </w:r>
    </w:p>
    <w:p>
      <w:pPr>
        <w:ind w:left="360"/>
      </w:pPr>
      <w:r>
        <w:rPr>
          <w:i/>
        </w:rPr>
        <w:t xml:space="preserve">faith in Jesus, the crucified master whom they now experienced as the risen</w:t>
      </w:r>
    </w:p>
    <w:p>
      <w:pPr>
        <w:ind w:left="360"/>
      </w:pPr>
      <w:r>
        <w:rPr>
          <w:i/>
        </w:rPr>
        <w:t xml:space="preserve">Lord. As much by the logic of the circumstances as by the strength of their</w:t>
      </w:r>
    </w:p>
    <w:p>
      <w:pPr>
        <w:ind w:left="360"/>
      </w:pPr>
      <w:r>
        <w:rPr>
          <w:i/>
        </w:rPr>
        <w:t xml:space="preserve">convictions they were led to make claims for Jesus for which he would not</w:t>
      </w:r>
    </w:p>
    <w:p>
      <w:pPr>
        <w:ind w:left="360"/>
      </w:pPr>
      <w:r>
        <w:rPr>
          <w:i/>
        </w:rPr>
        <w:t xml:space="preserve">perhaps have made for himself" (Ariarajah, The Bible 24). The problem,</w:t>
      </w:r>
    </w:p>
    <w:p>
      <w:pPr>
        <w:ind w:left="360"/>
      </w:pPr>
      <w:r>
        <w:rPr>
          <w:i/>
        </w:rPr>
        <w:t xml:space="preserve">however, came when "that minority language and exclusive claim got mixed up</w:t>
      </w:r>
    </w:p>
    <w:p>
      <w:pPr>
        <w:ind w:left="360"/>
      </w:pPr>
      <w:r>
        <w:rPr>
          <w:i/>
        </w:rPr>
        <w:t xml:space="preserve">with the power and pomp of the Roman Empire under the Constantine, such</w:t>
      </w:r>
    </w:p>
    <w:p>
      <w:pPr>
        <w:ind w:left="360"/>
      </w:pPr>
      <w:r>
        <w:rPr>
          <w:i/>
        </w:rPr>
        <w:t xml:space="preserve">attitudes lead to serious ethical consequences in a religiously plural world"</w:t>
      </w:r>
    </w:p>
    <w:p>
      <w:pPr>
        <w:ind w:left="360"/>
      </w:pPr>
      <w:r>
        <w:rPr>
          <w:i/>
        </w:rPr>
        <w:t xml:space="preserve">(Samartha, One Christ 100).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threats confronting the early Christian community have been outlined by</w:t>
      </w:r>
    </w:p>
    <w:p>
      <w:pPr>
        <w:ind w:left="360"/>
      </w:pPr>
      <w:r>
        <w:rPr>
          <w:i/>
        </w:rPr>
        <w:t xml:space="preserve">Gerald Vallee. He has identified the following seven dangers: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Encounter with Judaism -- danger of remaining a sect, of losing its</w:t>
      </w:r>
    </w:p>
    <w:p>
      <w:pPr>
        <w:ind w:left="360"/>
      </w:pPr>
      <w:r>
        <w:rPr>
          <w:i/>
        </w:rPr>
        <w:t xml:space="preserve">christological distinctiveness: "The excessive emphasis on only is part of the</w:t>
      </w:r>
    </w:p>
    <w:p>
      <w:pPr>
        <w:ind w:left="360"/>
      </w:pPr>
      <w:r>
        <w:rPr>
          <w:i/>
        </w:rPr>
        <w:t xml:space="preserve">early Christian polemics against the Jewish people from whom the Christians</w:t>
      </w:r>
    </w:p>
    <w:p>
      <w:pPr>
        <w:ind w:left="360"/>
      </w:pPr>
      <w:r>
        <w:rPr>
          <w:i/>
        </w:rPr>
        <w:t xml:space="preserve">were growing out as a separate community" (Ariarajah, The Bible 24);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Gentiles -- danger of losing its monotheistic distinctiveness;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Gnostic groups -- danger of losing its identity as a historical</w:t>
      </w:r>
    </w:p>
    <w:p>
      <w:pPr>
        <w:ind w:left="360"/>
      </w:pPr>
      <w:r>
        <w:rPr>
          <w:i/>
        </w:rPr>
        <w:t xml:space="preserve">religion; danger of becoming elitist and esoteric;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Graeco-Roman cults -- danger of idolatry and syncretism;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Empire -- danger of playing down its distinctive character;</w:t>
      </w:r>
    </w:p>
    <w:p>
      <w:pPr>
        <w:ind w:left="360"/>
      </w:pPr>
      <w:r>
        <w:rPr>
          <w:i/>
        </w:rPr>
        <w:t xml:space="preserve">danger of overadaptation;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Hellinistic philosophy -- danger of being dissolved into philosophic</w:t>
      </w:r>
    </w:p>
    <w:p>
      <w:pPr>
        <w:ind w:left="360"/>
      </w:pPr>
      <w:r>
        <w:rPr>
          <w:i/>
        </w:rPr>
        <w:t xml:space="preserve">doctrines; danger of losing its historical character;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Roman Law -- danger of losing its prophetic and eschatological</w:t>
      </w:r>
    </w:p>
    <w:p>
      <w:pPr>
        <w:ind w:left="360"/>
      </w:pPr>
      <w:r>
        <w:rPr>
          <w:i/>
        </w:rPr>
        <w:t xml:space="preserve">character; danger of structural assimilation. (Vallee, Study</w:t>
      </w:r>
    </w:p>
    <w:p>
      <w:pPr>
        <w:ind w:left="360"/>
      </w:pPr>
      <w:r>
        <w:rPr>
          <w:i/>
        </w:rPr>
        <w:t xml:space="preserve">99)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approach of "survival language" can be extended to analyzing Christian</w:t>
      </w:r>
    </w:p>
    <w:p>
      <w:pPr>
        <w:ind w:left="360"/>
      </w:pPr>
      <w:r>
        <w:rPr>
          <w:i/>
        </w:rPr>
        <w:t xml:space="preserve">doctrine. For example, the Athanasian Creed, "Whoever wishes to be saved must</w:t>
      </w:r>
    </w:p>
    <w:p>
      <w:pPr>
        <w:ind w:left="360"/>
      </w:pPr>
      <w:r>
        <w:rPr>
          <w:i/>
        </w:rPr>
        <w:t xml:space="preserve">first of all hold the Catholic faith, for anyone who does not maintain this</w:t>
      </w:r>
    </w:p>
    <w:p>
      <w:pPr>
        <w:ind w:left="360"/>
      </w:pPr>
      <w:r>
        <w:rPr>
          <w:i/>
        </w:rPr>
        <w:t xml:space="preserve">whole and inviolate will surely be lost," was probably written in early sixth</w:t>
      </w:r>
    </w:p>
    <w:p>
      <w:pPr>
        <w:ind w:left="360"/>
      </w:pPr>
      <w:r>
        <w:rPr>
          <w:i/>
        </w:rPr>
        <w:t xml:space="preserve">century when church of Arles when threatened by western Arians. This would not,</w:t>
      </w:r>
    </w:p>
    <w:p>
      <w:pPr>
        <w:ind w:left="360"/>
      </w:pPr>
      <w:r>
        <w:rPr>
          <w:i/>
        </w:rPr>
        <w:t xml:space="preserve">however, explain the medieval fascination and emphasis on it when the Christian</w:t>
      </w:r>
    </w:p>
    <w:p>
      <w:pPr>
        <w:ind w:left="360"/>
      </w:pPr>
      <w:r>
        <w:rPr>
          <w:i/>
        </w:rPr>
        <w:t xml:space="preserve">Church was the dominant religious institution in Europe. The Creed became part</w:t>
      </w:r>
    </w:p>
    <w:p>
      <w:pPr>
        <w:ind w:left="360"/>
      </w:pPr>
      <w:r>
        <w:rPr>
          <w:i/>
        </w:rPr>
        <w:t xml:space="preserve">of the liturgy in medieval period, found a place in the Book of Common Prayer</w:t>
      </w:r>
    </w:p>
    <w:p>
      <w:pPr>
        <w:ind w:left="360"/>
      </w:pPr>
      <w:r>
        <w:rPr>
          <w:i/>
        </w:rPr>
        <w:t xml:space="preserve">of the Anglican Church, as well as in modern Catholic worship each Sunday until</w:t>
      </w:r>
    </w:p>
    <w:p>
      <w:pPr>
        <w:ind w:left="360"/>
      </w:pPr>
      <w:r>
        <w:rPr>
          <w:i/>
        </w:rPr>
        <w:t xml:space="preserve">the Second Vatican Council. It also recurs in Tridentine Profession of Faith</w:t>
      </w:r>
    </w:p>
    <w:p>
      <w:pPr>
        <w:ind w:left="360"/>
      </w:pPr>
      <w:r>
        <w:rPr>
          <w:i/>
        </w:rPr>
        <w:t xml:space="preserve">set out by Pope Paul IV in 1564 and is demanded by the Council of Trent of all</w:t>
      </w:r>
    </w:p>
    <w:p>
      <w:pPr>
        <w:ind w:left="360"/>
      </w:pPr>
      <w:r>
        <w:rPr>
          <w:i/>
        </w:rPr>
        <w:t xml:space="preserve">church dignitaries.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 has argued that its medieval rediscovery can also be explained by the</w:t>
      </w:r>
    </w:p>
    <w:p>
      <w:pPr>
        <w:ind w:left="360"/>
      </w:pPr>
      <w:r>
        <w:rPr>
          <w:i/>
        </w:rPr>
        <w:t xml:space="preserve">"survival language" perspective. The intention of the Creed was to reinforce</w:t>
      </w:r>
    </w:p>
    <w:p>
      <w:pPr>
        <w:ind w:left="360"/>
      </w:pPr>
      <w:r>
        <w:rPr>
          <w:i/>
        </w:rPr>
        <w:t xml:space="preserve">the knowledge and belief of the traditional trinitarian teaching among the</w:t>
      </w:r>
    </w:p>
    <w:p>
      <w:pPr>
        <w:ind w:left="360"/>
      </w:pPr>
      <w:r>
        <w:rPr>
          <w:i/>
        </w:rPr>
        <w:t xml:space="preserve">clergy. The Catholic clergy were primary targets because of the great fear of</w:t>
      </w:r>
    </w:p>
    <w:p>
      <w:pPr>
        <w:ind w:left="360"/>
      </w:pPr>
      <w:r>
        <w:rPr>
          <w:i/>
        </w:rPr>
        <w:t xml:space="preserve">Church authorities that they would be seduced unwittingly by the teachings of</w:t>
      </w:r>
    </w:p>
    <w:p>
      <w:pPr>
        <w:ind w:left="360"/>
      </w:pPr>
      <w:r>
        <w:rPr>
          <w:i/>
        </w:rPr>
        <w:t xml:space="preserve">the Reformers. In this case, therefore, the apparent declaration that outsiders</w:t>
      </w:r>
    </w:p>
    <w:p>
      <w:pPr>
        <w:ind w:left="360"/>
      </w:pPr>
      <w:r>
        <w:rPr>
          <w:i/>
        </w:rPr>
        <w:t xml:space="preserve">cannot be saved is really a declaration that insiders who let themselves be</w:t>
      </w:r>
    </w:p>
    <w:p>
      <w:pPr>
        <w:ind w:left="360"/>
      </w:pPr>
      <w:r>
        <w:rPr>
          <w:i/>
        </w:rPr>
        <w:t xml:space="preserve">seduced from the mainline church are being drawn away from the source of</w:t>
      </w:r>
    </w:p>
    <w:p>
      <w:pPr>
        <w:ind w:left="360"/>
      </w:pPr>
      <w:r>
        <w:rPr>
          <w:i/>
        </w:rPr>
        <w:t xml:space="preserve">redemption, the church of Jesus Christ. The Creed also found favour because of</w:t>
      </w:r>
    </w:p>
    <w:p>
      <w:pPr>
        <w:ind w:left="360"/>
      </w:pPr>
      <w:r>
        <w:rPr>
          <w:i/>
        </w:rPr>
        <w:t xml:space="preserve">the way in which it lends itself to choral recititation, and articulates much</w:t>
      </w:r>
    </w:p>
    <w:p>
      <w:pPr>
        <w:ind w:left="360"/>
      </w:pPr>
      <w:r>
        <w:rPr>
          <w:i/>
        </w:rPr>
        <w:t xml:space="preserve">traditional doctrine (Hellwig, Dialogue 53-4).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aspects of Bahá'í thought that can be seen to endorse</w:t>
      </w:r>
    </w:p>
    <w:p>
      <w:pPr>
        <w:ind w:left="360"/>
      </w:pPr>
      <w:r>
        <w:rPr>
          <w:i/>
        </w:rPr>
        <w:t xml:space="preserve">the idea of "survival language." Paramount among these is the concept that the</w:t>
      </w:r>
    </w:p>
    <w:p>
      <w:pPr>
        <w:ind w:left="360"/>
      </w:pPr>
      <w:r>
        <w:rPr>
          <w:i/>
        </w:rPr>
        <w:t xml:space="preserve">social evolution of humanity which has passed through evolutionary stages</w:t>
      </w:r>
    </w:p>
    <w:p>
      <w:pPr>
        <w:ind w:left="360"/>
      </w:pPr>
      <w:r>
        <w:rPr>
          <w:i/>
        </w:rPr>
        <w:t xml:space="preserve">analogous to the stages of infancy and childhood, and now is in its final</w:t>
      </w:r>
    </w:p>
    <w:p>
      <w:pPr>
        <w:ind w:left="360"/>
      </w:pPr>
      <w:r>
        <w:rPr>
          <w:i/>
        </w:rPr>
        <w:t xml:space="preserve">period of adolescence before it reaches maturity. "Survival language" is the</w:t>
      </w:r>
    </w:p>
    <w:p>
      <w:pPr>
        <w:ind w:left="360"/>
      </w:pPr>
      <w:r>
        <w:rPr>
          <w:i/>
        </w:rPr>
        <w:t xml:space="preserve">language of childhood and adolescence. In childhood,there is a well-documented</w:t>
      </w:r>
    </w:p>
    <w:p>
      <w:pPr>
        <w:ind w:left="360"/>
      </w:pPr>
      <w:r>
        <w:rPr>
          <w:i/>
        </w:rPr>
        <w:t xml:space="preserve">phase of sexual differentiation that involves a contempt for members of the</w:t>
      </w:r>
    </w:p>
    <w:p>
      <w:pPr>
        <w:ind w:left="360"/>
      </w:pPr>
      <w:r>
        <w:rPr>
          <w:i/>
        </w:rPr>
        <w:t xml:space="preserve">other sex. Boys go through a stage of proving that they are not "sissies," of</w:t>
      </w:r>
    </w:p>
    <w:p>
      <w:pPr>
        <w:ind w:left="360"/>
      </w:pPr>
      <w:r>
        <w:rPr>
          <w:i/>
        </w:rPr>
        <w:t xml:space="preserve">not wanting to play with girls or even to acknowledge that they exist, and</w:t>
      </w:r>
    </w:p>
    <w:p>
      <w:pPr>
        <w:ind w:left="360"/>
      </w:pPr>
      <w:r>
        <w:rPr>
          <w:i/>
        </w:rPr>
        <w:t xml:space="preserve">something similar happens with girls (Hellwig, Dialogue 52).[2] It is also a time of life in which absolutes</w:t>
      </w:r>
    </w:p>
    <w:p>
      <w:pPr>
        <w:ind w:left="360"/>
      </w:pPr>
      <w:r>
        <w:rPr>
          <w:i/>
        </w:rPr>
        <w:t xml:space="preserve">dominate thinking processes. In adolescence, there is a strong tendency to club</w:t>
      </w:r>
    </w:p>
    <w:p>
      <w:pPr>
        <w:ind w:left="360"/>
      </w:pPr>
      <w:r>
        <w:rPr>
          <w:i/>
        </w:rPr>
        <w:t xml:space="preserve">together into groups, gangs, and cliques and to show exclusivist behaviour to</w:t>
      </w:r>
    </w:p>
    <w:p>
      <w:pPr>
        <w:ind w:left="360"/>
      </w:pPr>
      <w:r>
        <w:rPr>
          <w:i/>
        </w:rPr>
        <w:t xml:space="preserve">individuals not included. Thus, it could be argued that, from a</w:t>
      </w:r>
    </w:p>
    <w:p>
      <w:pPr>
        <w:ind w:left="360"/>
      </w:pPr>
      <w:r>
        <w:rPr>
          <w:i/>
        </w:rPr>
        <w:t xml:space="preserve">Bahá'í perspective, "survival language" is a natural but</w:t>
      </w:r>
    </w:p>
    <w:p>
      <w:pPr>
        <w:ind w:left="360"/>
      </w:pPr>
      <w:r>
        <w:rPr>
          <w:i/>
        </w:rPr>
        <w:t xml:space="preserve">preliminary stage in the social evolution of religions.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to the concept of "survival language" is Rosemary Reuther's work</w:t>
      </w:r>
    </w:p>
    <w:p>
      <w:pPr>
        <w:ind w:left="360"/>
      </w:pPr>
      <w:r>
        <w:rPr>
          <w:i/>
        </w:rPr>
        <w:t xml:space="preserve">on the apocalyptic context of New Testament writing (Reuther, To</w:t>
      </w:r>
    </w:p>
    <w:p>
      <w:pPr>
        <w:ind w:left="360"/>
      </w:pPr>
      <w:r>
        <w:rPr>
          <w:i/>
        </w:rPr>
        <w:t xml:space="preserve">Change). The world of the first Christians was one of Jewish</w:t>
      </w:r>
    </w:p>
    <w:p>
      <w:pPr>
        <w:ind w:left="360"/>
      </w:pPr>
      <w:r>
        <w:rPr>
          <w:i/>
        </w:rPr>
        <w:t xml:space="preserve">apocalypticism--the end of the world was imminent, as was the "second coming. "</w:t>
      </w:r>
    </w:p>
    <w:p>
      <w:pPr>
        <w:ind w:left="360"/>
      </w:pPr>
      <w:r>
        <w:rPr>
          <w:i/>
        </w:rPr>
        <w:t xml:space="preserve">Palestine was "soaked in politico-religious apocalypticism" and many</w:t>
      </w:r>
    </w:p>
    <w:p>
      <w:pPr>
        <w:ind w:left="360"/>
      </w:pPr>
      <w:r>
        <w:rPr>
          <w:i/>
        </w:rPr>
        <w:t xml:space="preserve">Palestinian Jews to some extent believed in a Messianic solution. Among the</w:t>
      </w:r>
    </w:p>
    <w:p>
      <w:pPr>
        <w:ind w:left="360"/>
      </w:pPr>
      <w:r>
        <w:rPr>
          <w:i/>
        </w:rPr>
        <w:t xml:space="preserve">most influential groups were the Essenes, "members of an extremist</w:t>
      </w:r>
    </w:p>
    <w:p>
      <w:pPr>
        <w:ind w:left="360"/>
      </w:pPr>
      <w:r>
        <w:rPr>
          <w:i/>
        </w:rPr>
        <w:t xml:space="preserve">apocalyptic-eschatological sect, who expected their triumph to come soon,"</w:t>
      </w:r>
    </w:p>
    <w:p>
      <w:pPr>
        <w:ind w:left="360"/>
      </w:pPr>
      <w:r>
        <w:rPr>
          <w:i/>
        </w:rPr>
        <w:t xml:space="preserve">(Johnson, History 19, 18) of which John the Baptist was a prominent</w:t>
      </w:r>
    </w:p>
    <w:p>
      <w:pPr>
        <w:ind w:left="360"/>
      </w:pPr>
      <w:r>
        <w:rPr>
          <w:i/>
        </w:rPr>
        <w:t xml:space="preserve">member. Early Christians also believed that the reign of God that Jesus</w:t>
      </w:r>
    </w:p>
    <w:p>
      <w:pPr>
        <w:ind w:left="360"/>
      </w:pPr>
      <w:r>
        <w:rPr>
          <w:i/>
        </w:rPr>
        <w:t xml:space="preserve">preached was about to be fulfilled in their lifetime through him. There could</w:t>
      </w:r>
    </w:p>
    <w:p>
      <w:pPr>
        <w:ind w:left="360"/>
      </w:pPr>
      <w:r>
        <w:rPr>
          <w:i/>
        </w:rPr>
        <w:t xml:space="preserve">have been no consideration at all about other saviors; there was no time for</w:t>
      </w:r>
    </w:p>
    <w:p>
      <w:pPr>
        <w:ind w:left="360"/>
      </w:pPr>
      <w:r>
        <w:rPr>
          <w:i/>
        </w:rPr>
        <w:t xml:space="preserve">them. But when the end of time did not happen, the finality of end-time was</w:t>
      </w:r>
    </w:p>
    <w:p>
      <w:pPr>
        <w:ind w:left="360"/>
      </w:pPr>
      <w:r>
        <w:rPr>
          <w:i/>
        </w:rPr>
        <w:t xml:space="preserve">shifted to the centre of history: "Jesus as the final, eschatological prophet</w:t>
      </w:r>
    </w:p>
    <w:p>
      <w:pPr>
        <w:ind w:left="360"/>
      </w:pPr>
      <w:r>
        <w:rPr>
          <w:i/>
        </w:rPr>
        <w:t xml:space="preserve">was simply moved to be the center of history: a shift from the apocalyptic to a</w:t>
      </w:r>
    </w:p>
    <w:p>
      <w:pPr>
        <w:ind w:left="360"/>
      </w:pPr>
      <w:r>
        <w:rPr>
          <w:i/>
        </w:rPr>
        <w:t xml:space="preserve">classicist worldview" (Swidler, Universal 45). This research has</w:t>
      </w:r>
    </w:p>
    <w:p>
      <w:pPr>
        <w:ind w:left="360"/>
      </w:pPr>
      <w:r>
        <w:rPr>
          <w:i/>
        </w:rPr>
        <w:t xml:space="preserve">highlighted the influence of early apocalyptic ideas on exclusive statements</w:t>
      </w:r>
    </w:p>
    <w:p>
      <w:pPr>
        <w:ind w:left="360"/>
      </w:pPr>
      <w:r>
        <w:rPr>
          <w:i/>
        </w:rPr>
        <w:t xml:space="preserve">about Jesus; statements which "should be recognized as time-conditioned and</w:t>
      </w:r>
    </w:p>
    <w:p>
      <w:pPr>
        <w:ind w:left="360"/>
      </w:pPr>
      <w:r>
        <w:rPr>
          <w:i/>
        </w:rPr>
        <w:t xml:space="preserve">therefore in need of reinterpretation. Jesus need not be the absolutely final</w:t>
      </w:r>
    </w:p>
    <w:p>
      <w:pPr>
        <w:ind w:left="360"/>
      </w:pPr>
      <w:r>
        <w:rPr>
          <w:i/>
        </w:rPr>
        <w:t xml:space="preserve">prophet, but a universally meaningful savior who gives promise and power for an</w:t>
      </w:r>
    </w:p>
    <w:p>
      <w:pPr>
        <w:ind w:left="360"/>
      </w:pPr>
      <w:r>
        <w:rPr>
          <w:i/>
        </w:rPr>
        <w:t xml:space="preserve">eschatalogical future" (Knitter, No Other 184).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Both approaches of "survival" and "apocalyptic" language are based on the</w:t>
      </w:r>
    </w:p>
    <w:p>
      <w:pPr>
        <w:ind w:left="360"/>
      </w:pPr>
      <w:r>
        <w:rPr>
          <w:i/>
        </w:rPr>
        <w:t xml:space="preserve">historicity of the texts; seeing them as statements that are partly explained</w:t>
      </w:r>
    </w:p>
    <w:p>
      <w:pPr>
        <w:ind w:left="360"/>
      </w:pPr>
      <w:r>
        <w:rPr>
          <w:i/>
        </w:rPr>
        <w:t xml:space="preserve">by their circumstances and time. Bahá'í theology would appear to</w:t>
      </w:r>
    </w:p>
    <w:p>
      <w:pPr>
        <w:ind w:left="360"/>
      </w:pPr>
      <w:r>
        <w:rPr>
          <w:i/>
        </w:rPr>
        <w:t xml:space="preserve">strongly corroborate this approach. `Abdu'l-Bahá's analysis of the two</w:t>
      </w:r>
    </w:p>
    <w:p>
      <w:pPr>
        <w:ind w:left="360"/>
      </w:pPr>
      <w:r>
        <w:rPr>
          <w:i/>
        </w:rPr>
        <w:t xml:space="preserve">parts of religion, "essential" and "non-essential," explains that the</w:t>
      </w:r>
    </w:p>
    <w:p>
      <w:pPr>
        <w:ind w:left="360"/>
      </w:pPr>
      <w:r>
        <w:rPr>
          <w:i/>
        </w:rPr>
        <w:t xml:space="preserve">non-essentials are relative to time and social circumstances: "These are</w:t>
      </w:r>
    </w:p>
    <w:p>
      <w:pPr>
        <w:ind w:left="360"/>
      </w:pPr>
      <w:r>
        <w:rPr>
          <w:i/>
        </w:rPr>
        <w:t xml:space="preserve">subject to change and transformation in accordance with time, place and</w:t>
      </w:r>
    </w:p>
    <w:p>
      <w:pPr>
        <w:ind w:left="360"/>
      </w:pPr>
      <w:r>
        <w:rPr>
          <w:i/>
        </w:rPr>
        <w:t xml:space="preserve">conditions" (Promulgation 97-98). Among these non-essentials are the</w:t>
      </w:r>
    </w:p>
    <w:p>
      <w:pPr>
        <w:ind w:left="360"/>
      </w:pPr>
      <w:r>
        <w:rPr>
          <w:i/>
        </w:rPr>
        <w:t xml:space="preserve">dogmas of the Church, such as the doctrine of the Trinity which</w:t>
      </w:r>
    </w:p>
    <w:p>
      <w:pPr>
        <w:ind w:left="360"/>
      </w:pPr>
      <w:r>
        <w:rPr>
          <w:i/>
        </w:rPr>
        <w:t xml:space="preserve">`Abdu'l-Bahá asserted to a group of Protestant theologians in 1913</w:t>
      </w:r>
    </w:p>
    <w:p>
      <w:pPr>
        <w:ind w:left="360"/>
      </w:pPr>
      <w:r>
        <w:rPr>
          <w:i/>
        </w:rPr>
        <w:t xml:space="preserve">(`Abdu'l-Bahá 12). Equally, from a Bahá'í</w:t>
      </w:r>
    </w:p>
    <w:p>
      <w:pPr>
        <w:ind w:left="360"/>
      </w:pPr>
      <w:r>
        <w:rPr>
          <w:i/>
        </w:rPr>
        <w:t xml:space="preserve">perspective, the doctrine of the exclusivity of Christ is among these</w:t>
      </w:r>
    </w:p>
    <w:p>
      <w:pPr>
        <w:ind w:left="360"/>
      </w:pPr>
      <w:r>
        <w:rPr>
          <w:i/>
        </w:rPr>
        <w:t xml:space="preserve">non-essential dogmas subject to the laws of change and decay, and the</w:t>
      </w:r>
    </w:p>
    <w:p>
      <w:pPr>
        <w:ind w:left="360"/>
      </w:pPr>
      <w:r>
        <w:rPr>
          <w:i/>
        </w:rPr>
        <w:t xml:space="preserve">subsequent need for renewal.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scholars have suggested that John 14:6 ("I am the Way")</w:t>
      </w:r>
    </w:p>
    <w:p>
      <w:pPr>
        <w:ind w:left="360"/>
      </w:pPr>
      <w:r>
        <w:rPr>
          <w:i/>
        </w:rPr>
        <w:t xml:space="preserve">can be viewed in its historical context. Stockman proposes a novel</w:t>
      </w:r>
    </w:p>
    <w:p>
      <w:pPr>
        <w:ind w:left="360"/>
      </w:pPr>
      <w:r>
        <w:rPr>
          <w:i/>
        </w:rPr>
        <w:t xml:space="preserve">interpretation by interpreting at the word "am" in this verse. He proposes that</w:t>
      </w:r>
    </w:p>
    <w:p>
      <w:pPr>
        <w:ind w:left="360"/>
      </w:pPr>
      <w:r>
        <w:rPr>
          <w:i/>
        </w:rPr>
        <w:t xml:space="preserve">the universal present interpretation of "am" is incorrect (as one would say</w:t>
      </w:r>
    </w:p>
    <w:p>
      <w:pPr>
        <w:ind w:left="360"/>
      </w:pPr>
      <w:r>
        <w:rPr>
          <w:i/>
        </w:rPr>
        <w:t xml:space="preserve">about someone's name, i.e. "I am John"); rather it refers to a finite period of</w:t>
      </w:r>
    </w:p>
    <w:p>
      <w:pPr>
        <w:ind w:left="360"/>
      </w:pPr>
      <w:r>
        <w:rPr>
          <w:i/>
        </w:rPr>
        <w:t xml:space="preserve">time. Therefore, Moses was the only way until Jesus, and Jesus the only way</w:t>
      </w:r>
    </w:p>
    <w:p>
      <w:pPr>
        <w:ind w:left="360"/>
      </w:pPr>
      <w:r>
        <w:rPr>
          <w:i/>
        </w:rPr>
        <w:t xml:space="preserve">until Muhammad (Jesus 39-40). From a Bahá'í perspective,</w:t>
      </w:r>
    </w:p>
    <w:p>
      <w:pPr>
        <w:ind w:left="360"/>
      </w:pPr>
      <w:r>
        <w:rPr>
          <w:i/>
        </w:rPr>
        <w:t xml:space="preserve">exclusivist statements from a Manifestation of God have both a historical and</w:t>
      </w:r>
    </w:p>
    <w:p>
      <w:pPr>
        <w:ind w:left="360"/>
      </w:pPr>
      <w:r>
        <w:rPr>
          <w:i/>
        </w:rPr>
        <w:t xml:space="preserve">meta-historical meaning. From a historical perspective, exclusivist verses,</w:t>
      </w:r>
    </w:p>
    <w:p>
      <w:pPr>
        <w:ind w:left="360"/>
      </w:pPr>
      <w:r>
        <w:rPr>
          <w:i/>
        </w:rPr>
        <w:t xml:space="preserve">such as in John 14:6, are true and valid until the end of the dispensation. The</w:t>
      </w:r>
    </w:p>
    <w:p>
      <w:pPr>
        <w:ind w:left="360"/>
      </w:pPr>
      <w:r>
        <w:rPr>
          <w:i/>
        </w:rPr>
        <w:t xml:space="preserve">meta-historical or eternal meaning, when such words are spoken in the station</w:t>
      </w:r>
    </w:p>
    <w:p>
      <w:pPr>
        <w:ind w:left="360"/>
      </w:pPr>
      <w:r>
        <w:rPr>
          <w:i/>
        </w:rPr>
        <w:t xml:space="preserve">of the divine Logos, the mouthpiece of God, is applicable to all time and to</w:t>
      </w:r>
    </w:p>
    <w:p>
      <w:pPr>
        <w:ind w:left="360"/>
      </w:pPr>
      <w:r>
        <w:rPr>
          <w:i/>
        </w:rPr>
        <w:t xml:space="preserve">other manifestations of God (McLean, Dimensions 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support of a historical reading of John 14:6 ("I am the Way") is the view</w:t>
      </w:r>
    </w:p>
    <w:p>
      <w:pPr>
        <w:ind w:left="360"/>
      </w:pPr>
      <w:r>
        <w:rPr>
          <w:i/>
        </w:rPr>
        <w:t xml:space="preserve">that the primary audience was Jewish. In a recent study of the uses of "I am"</w:t>
      </w:r>
    </w:p>
    <w:p>
      <w:pPr>
        <w:ind w:left="360"/>
      </w:pPr>
      <w:r>
        <w:rPr>
          <w:i/>
        </w:rPr>
        <w:t xml:space="preserve">in John's Gospel, Ball suggests that when taking the "I am" statements</w:t>
      </w:r>
    </w:p>
    <w:p>
      <w:pPr>
        <w:ind w:left="360"/>
      </w:pPr>
      <w:r>
        <w:rPr>
          <w:i/>
        </w:rPr>
        <w:t xml:space="preserve">together, they identify Jesus with images and concepts from the Old Testament</w:t>
      </w:r>
    </w:p>
    <w:p>
      <w:pPr>
        <w:ind w:left="360"/>
      </w:pPr>
      <w:r>
        <w:rPr>
          <w:i/>
        </w:rPr>
        <w:t xml:space="preserve">and Jewish expectation of the time. The Jesus proclaimed in the "I am" verses</w:t>
      </w:r>
    </w:p>
    <w:p>
      <w:pPr>
        <w:ind w:left="360"/>
      </w:pPr>
      <w:r>
        <w:rPr>
          <w:i/>
        </w:rPr>
        <w:t xml:space="preserve">"must be understood in the light of the Old Testament and Judaism" and is</w:t>
      </w:r>
    </w:p>
    <w:p>
      <w:pPr>
        <w:ind w:left="360"/>
      </w:pPr>
      <w:r>
        <w:rPr>
          <w:i/>
        </w:rPr>
        <w:t xml:space="preserve">presented as the one who fulfils and embodies various Old Testament concepts</w:t>
      </w:r>
    </w:p>
    <w:p>
      <w:pPr>
        <w:ind w:left="360"/>
      </w:pPr>
      <w:r>
        <w:rPr>
          <w:i/>
        </w:rPr>
        <w:t xml:space="preserve">("I am" 270, 272). Moreover, the framework for understanding of salvation in</w:t>
      </w:r>
    </w:p>
    <w:p>
      <w:pPr>
        <w:ind w:left="360"/>
      </w:pPr>
      <w:r>
        <w:rPr>
          <w:i/>
        </w:rPr>
        <w:t xml:space="preserve">John is "self-confessedly Jewish": such salvation is "from the Jews" (Jn 4:22).</w:t>
      </w:r>
    </w:p>
    <w:p>
      <w:pPr>
        <w:ind w:left="360"/>
      </w:pPr>
      <w:r>
        <w:rPr>
          <w:i/>
        </w:rPr>
        <w:t xml:space="preserve">Thus, it is possible to argue that the exclusivist text has is polemical</w:t>
      </w:r>
    </w:p>
    <w:p>
      <w:pPr>
        <w:ind w:left="360"/>
      </w:pPr>
      <w:r>
        <w:rPr>
          <w:i/>
        </w:rPr>
        <w:t xml:space="preserve">language implying as it does that Judaism as traditionally understood and</w:t>
      </w:r>
    </w:p>
    <w:p>
      <w:pPr>
        <w:ind w:left="360"/>
      </w:pPr>
      <w:r>
        <w:rPr>
          <w:i/>
        </w:rPr>
        <w:t xml:space="preserve">practised is obsolete (Ball, "I am" 282, 273).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study of how religious language is used in the New Testament has enabled</w:t>
      </w:r>
    </w:p>
    <w:p>
      <w:pPr>
        <w:ind w:left="360"/>
      </w:pPr>
      <w:r>
        <w:rPr>
          <w:i/>
        </w:rPr>
        <w:t xml:space="preserve">Christian theologians to reinterpret the exclusivist texts in a number of new</w:t>
      </w:r>
    </w:p>
    <w:p>
      <w:pPr>
        <w:ind w:left="360"/>
      </w:pPr>
      <w:r>
        <w:rPr>
          <w:i/>
        </w:rPr>
        <w:t xml:space="preserve">and interesting ways. Prominent among these scholars is Knitter who has argued</w:t>
      </w:r>
    </w:p>
    <w:p>
      <w:pPr>
        <w:ind w:left="360"/>
      </w:pPr>
      <w:r>
        <w:rPr>
          <w:i/>
        </w:rPr>
        <w:t xml:space="preserve">that much of the exclusivist writing in the New Testament belongs not to the</w:t>
      </w:r>
    </w:p>
    <w:p>
      <w:pPr>
        <w:ind w:left="360"/>
      </w:pPr>
      <w:r>
        <w:rPr>
          <w:i/>
        </w:rPr>
        <w:t xml:space="preserve">language of philosophy or science but rather to the language of confession and</w:t>
      </w:r>
    </w:p>
    <w:p>
      <w:pPr>
        <w:ind w:left="360"/>
      </w:pPr>
      <w:r>
        <w:rPr>
          <w:i/>
        </w:rPr>
        <w:t xml:space="preserve">testimony. "In talking about Jesus, the New Testament authors use the language</w:t>
      </w:r>
    </w:p>
    <w:p>
      <w:pPr>
        <w:ind w:left="360"/>
      </w:pPr>
      <w:r>
        <w:rPr>
          <w:i/>
        </w:rPr>
        <w:t xml:space="preserve">not of analytic philosophers but of enthusiastic believers, not of scientists</w:t>
      </w:r>
    </w:p>
    <w:p>
      <w:pPr>
        <w:ind w:left="360"/>
      </w:pPr>
      <w:r>
        <w:rPr>
          <w:i/>
        </w:rPr>
        <w:t xml:space="preserve">but of lovers. In describing Jesus as `the only,' Christians were not trying to</w:t>
      </w:r>
    </w:p>
    <w:p>
      <w:pPr>
        <w:ind w:left="360"/>
      </w:pPr>
      <w:r>
        <w:rPr>
          <w:i/>
        </w:rPr>
        <w:t xml:space="preserve">elaborate a metaphysical principle but a personal relationship and a commitment</w:t>
      </w:r>
    </w:p>
    <w:p>
      <w:pPr>
        <w:ind w:left="360"/>
      </w:pPr>
      <w:r>
        <w:rPr>
          <w:i/>
        </w:rPr>
        <w:t xml:space="preserve">that defined what it meant to belong to this community" (No Other 185).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analogous use of language is that which a husband would use of his wife when</w:t>
      </w:r>
    </w:p>
    <w:p>
      <w:pPr>
        <w:ind w:left="360"/>
      </w:pPr>
      <w:r>
        <w:rPr>
          <w:i/>
        </w:rPr>
        <w:t xml:space="preserve">saying, for instance, that, "You are the most beautiful woman in the world, you</w:t>
      </w:r>
    </w:p>
    <w:p>
      <w:pPr>
        <w:ind w:left="360"/>
      </w:pPr>
      <w:r>
        <w:rPr>
          <w:i/>
        </w:rPr>
        <w:t xml:space="preserve">are the only woman for me." Such statements are true in the context of their</w:t>
      </w:r>
    </w:p>
    <w:p>
      <w:pPr>
        <w:ind w:left="360"/>
      </w:pPr>
      <w:r>
        <w:rPr>
          <w:i/>
        </w:rPr>
        <w:t xml:space="preserve">marital relationship and in intimate moments, but lose their relevance if they</w:t>
      </w:r>
    </w:p>
    <w:p>
      <w:pPr>
        <w:ind w:left="360"/>
      </w:pPr>
      <w:r>
        <w:rPr>
          <w:i/>
        </w:rPr>
        <w:t xml:space="preserve">were understood to mean that there is absolutely no other woman in the world as</w:t>
      </w:r>
    </w:p>
    <w:p>
      <w:pPr>
        <w:ind w:left="360"/>
      </w:pPr>
      <w:r>
        <w:rPr>
          <w:i/>
        </w:rPr>
        <w:t xml:space="preserve">beautiful as this particular husband's wife or that there is no other woman</w:t>
      </w:r>
    </w:p>
    <w:p>
      <w:pPr>
        <w:ind w:left="360"/>
      </w:pPr>
      <w:r>
        <w:rPr>
          <w:i/>
        </w:rPr>
        <w:t xml:space="preserve">that he could possibly love and marry. This would be transforming love language</w:t>
      </w:r>
    </w:p>
    <w:p>
      <w:pPr>
        <w:ind w:left="360"/>
      </w:pPr>
      <w:r>
        <w:rPr>
          <w:i/>
        </w:rPr>
        <w:t xml:space="preserve">into scientific or philosophical language. Knitter argues that Christian</w:t>
      </w:r>
    </w:p>
    <w:p>
      <w:pPr>
        <w:ind w:left="360"/>
      </w:pPr>
      <w:r>
        <w:rPr>
          <w:i/>
        </w:rPr>
        <w:t xml:space="preserve">exclusivist attitudes, in the way they have been understood and used, have</w:t>
      </w:r>
    </w:p>
    <w:p>
      <w:pPr>
        <w:ind w:left="360"/>
      </w:pPr>
      <w:r>
        <w:rPr>
          <w:i/>
        </w:rPr>
        <w:t xml:space="preserve">perhaps done just that to the love language of the early church. "The languages</w:t>
      </w:r>
    </w:p>
    <w:p>
      <w:pPr>
        <w:ind w:left="360"/>
      </w:pPr>
      <w:r>
        <w:rPr>
          <w:i/>
        </w:rPr>
        <w:t xml:space="preserve">of the heart and the head are not necessarily contradictory, but they are</w:t>
      </w:r>
    </w:p>
    <w:p>
      <w:pPr>
        <w:ind w:left="360"/>
      </w:pPr>
      <w:r>
        <w:rPr>
          <w:i/>
        </w:rPr>
        <w:t xml:space="preserve">different and their differences must be respected" (Knitter, No Other</w:t>
      </w:r>
    </w:p>
    <w:p>
      <w:pPr>
        <w:ind w:left="360"/>
      </w:pPr>
      <w:r>
        <w:rPr>
          <w:i/>
        </w:rPr>
        <w:t xml:space="preserve">185). Hick has also argued that Christian exclusivist claims have misused</w:t>
      </w:r>
    </w:p>
    <w:p>
      <w:pPr>
        <w:ind w:left="360"/>
      </w:pPr>
      <w:r>
        <w:rPr>
          <w:i/>
        </w:rPr>
        <w:t xml:space="preserve">the language of personal commitment and "turned living religion into dogmatic</w:t>
      </w:r>
    </w:p>
    <w:p>
      <w:pPr>
        <w:ind w:left="360"/>
      </w:pPr>
      <w:r>
        <w:rPr>
          <w:i/>
        </w:rPr>
        <w:t xml:space="preserve">exclusiveness" (Second Christianity 32).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tests this hypothesis on some of the classic exclusivist New Testament</w:t>
      </w:r>
    </w:p>
    <w:p>
      <w:pPr>
        <w:ind w:left="360"/>
      </w:pPr>
      <w:r>
        <w:rPr>
          <w:i/>
        </w:rPr>
        <w:t xml:space="preserve">texts. In reading them as confessional statements rather than philosophical</w:t>
      </w:r>
    </w:p>
    <w:p>
      <w:pPr>
        <w:ind w:left="360"/>
      </w:pPr>
      <w:r>
        <w:rPr>
          <w:i/>
        </w:rPr>
        <w:t xml:space="preserve">ones, he argues that they sound different, and take on a more spiritually</w:t>
      </w:r>
    </w:p>
    <w:p>
      <w:pPr>
        <w:ind w:left="360"/>
      </w:pPr>
      <w:r>
        <w:rPr>
          <w:i/>
        </w:rPr>
        <w:t xml:space="preserve">challenging character to the individual believer. The following is a summary of</w:t>
      </w:r>
    </w:p>
    <w:p>
      <w:pPr>
        <w:ind w:left="360"/>
      </w:pPr>
      <w:r>
        <w:rPr>
          <w:i/>
        </w:rPr>
        <w:t xml:space="preserve">Knitter's reinterpretation of three exclusivist texts: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"there is none other name under heaven by which men can be saved"</w:t>
      </w:r>
    </w:p>
    <w:p>
      <w:pPr>
        <w:ind w:left="360"/>
      </w:pPr>
      <w:r>
        <w:rPr>
          <w:i/>
        </w:rPr>
        <w:t xml:space="preserve">(Acts 4:12).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argues that the context of this passage suggests a confessional</w:t>
      </w:r>
    </w:p>
    <w:p>
      <w:pPr>
        <w:ind w:left="360"/>
      </w:pPr>
      <w:r>
        <w:rPr>
          <w:i/>
        </w:rPr>
        <w:t xml:space="preserve">interpretation. The apostles have just cured the lame man in the name of Jesus,</w:t>
      </w:r>
    </w:p>
    <w:p>
      <w:pPr>
        <w:ind w:left="360"/>
      </w:pPr>
      <w:r>
        <w:rPr>
          <w:i/>
        </w:rPr>
        <w:t xml:space="preserve">and cry out "there is no other name by which we can be saved," not to rule out</w:t>
      </w:r>
    </w:p>
    <w:p>
      <w:pPr>
        <w:ind w:left="360"/>
      </w:pPr>
      <w:r>
        <w:rPr>
          <w:i/>
        </w:rPr>
        <w:t xml:space="preserve">the possibility of other saviours, but to proclaim that this Lord Jesus was</w:t>
      </w:r>
    </w:p>
    <w:p>
      <w:pPr>
        <w:ind w:left="360"/>
      </w:pPr>
      <w:r>
        <w:rPr>
          <w:i/>
        </w:rPr>
        <w:t xml:space="preserve">still alive and that it was he, not they, who are working such wonders in the</w:t>
      </w:r>
    </w:p>
    <w:p>
      <w:pPr>
        <w:ind w:left="360"/>
      </w:pPr>
      <w:r>
        <w:rPr>
          <w:i/>
        </w:rPr>
        <w:t xml:space="preserve">community. The text, therefore, is abused when used as a starting point for</w:t>
      </w:r>
    </w:p>
    <w:p>
      <w:pPr>
        <w:ind w:left="360"/>
      </w:pPr>
      <w:r>
        <w:rPr>
          <w:i/>
        </w:rPr>
        <w:t xml:space="preserve">evaluating other religions (No Other 185). In support, Paul Robinson has</w:t>
      </w:r>
    </w:p>
    <w:p>
      <w:pPr>
        <w:ind w:left="360"/>
      </w:pPr>
      <w:r>
        <w:rPr>
          <w:i/>
        </w:rPr>
        <w:t xml:space="preserve">written that the question at issue in this passage was "not one of comparative</w:t>
      </w:r>
    </w:p>
    <w:p>
      <w:pPr>
        <w:ind w:left="360"/>
      </w:pPr>
      <w:r>
        <w:rPr>
          <w:i/>
        </w:rPr>
        <w:t xml:space="preserve">religions but of faith-healing":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that is, in whose power had Peter and John just healed the</w:t>
      </w:r>
    </w:p>
    <w:p>
      <w:pPr>
        <w:ind w:left="360"/>
      </w:pPr>
      <w:r>
        <w:rPr>
          <w:i/>
        </w:rPr>
        <w:t xml:space="preserve">crippled man, and more broadly, in whose power had the disciples undergone the</w:t>
      </w:r>
    </w:p>
    <w:p>
      <w:pPr>
        <w:ind w:left="360"/>
      </w:pPr>
      <w:r>
        <w:rPr>
          <w:i/>
        </w:rPr>
        <w:t xml:space="preserve">transformation that was so evident to their Jews? The passage delivers a clear</w:t>
      </w:r>
    </w:p>
    <w:p>
      <w:pPr>
        <w:ind w:left="360"/>
      </w:pPr>
      <w:r>
        <w:rPr>
          <w:i/>
        </w:rPr>
        <w:t xml:space="preserve">answer: not Peter and John's own power, but the power contained in the name and</w:t>
      </w:r>
    </w:p>
    <w:p>
      <w:pPr>
        <w:ind w:left="360"/>
      </w:pPr>
      <w:r>
        <w:rPr>
          <w:i/>
        </w:rPr>
        <w:t xml:space="preserve">reality of Jesus the Christ. (Robinson, Truth 105)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only begotten Son" (John 1:14, 3:16).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 suggests that the texts that present Jesus as "the only begotten Son"</w:t>
      </w:r>
    </w:p>
    <w:p>
      <w:pPr>
        <w:ind w:left="360"/>
      </w:pPr>
      <w:r>
        <w:rPr>
          <w:i/>
        </w:rPr>
        <w:t xml:space="preserve">will also be heard differently. Their primary intent will not be to exclude</w:t>
      </w:r>
    </w:p>
    <w:p>
      <w:pPr>
        <w:ind w:left="360"/>
      </w:pPr>
      <w:r>
        <w:rPr>
          <w:i/>
        </w:rPr>
        <w:t xml:space="preserve">anyone else as a possible son or daughter of God, but to challenge all hearers</w:t>
      </w:r>
    </w:p>
    <w:p>
      <w:pPr>
        <w:ind w:left="360"/>
      </w:pPr>
      <w:r>
        <w:rPr>
          <w:i/>
        </w:rPr>
        <w:t xml:space="preserve">to take Jesus seriously, as authoritative. These texts are indicating that just</w:t>
      </w:r>
    </w:p>
    <w:p>
      <w:pPr>
        <w:ind w:left="360"/>
      </w:pPr>
      <w:r>
        <w:rPr>
          <w:i/>
        </w:rPr>
        <w:t xml:space="preserve">as any son can tell us much about his father, so Jesus is a reliable revelation</w:t>
      </w:r>
    </w:p>
    <w:p>
      <w:pPr>
        <w:ind w:left="360"/>
      </w:pPr>
      <w:r>
        <w:rPr>
          <w:i/>
        </w:rPr>
        <w:t xml:space="preserve">of God. The original Greek of these quotes would appear to support this view.</w:t>
      </w:r>
    </w:p>
    <w:p>
      <w:pPr>
        <w:ind w:left="360"/>
      </w:pPr>
      <w:r>
        <w:rPr>
          <w:i/>
        </w:rPr>
        <w:t xml:space="preserve">In translating the Greek, uios tou Theou ("son of God"), there is</w:t>
      </w:r>
    </w:p>
    <w:p>
      <w:pPr>
        <w:ind w:left="360"/>
      </w:pPr>
      <w:r>
        <w:rPr>
          <w:i/>
        </w:rPr>
        <w:t xml:space="preserve">nothing to suggest that the definite article "the" needs to be included; it</w:t>
      </w:r>
    </w:p>
    <w:p>
      <w:pPr>
        <w:ind w:left="360"/>
      </w:pPr>
      <w:r>
        <w:rPr>
          <w:i/>
        </w:rPr>
        <w:t xml:space="preserve">does not appear in the original Greek and the phrase could as well be</w:t>
      </w:r>
    </w:p>
    <w:p>
      <w:pPr>
        <w:ind w:left="360"/>
      </w:pPr>
      <w:r>
        <w:rPr>
          <w:i/>
        </w:rPr>
        <w:t xml:space="preserve">translated "a son of God." The descriptive qualifier "only begotten"</w:t>
      </w:r>
    </w:p>
    <w:p>
      <w:pPr>
        <w:ind w:left="360"/>
      </w:pPr>
      <w:r>
        <w:rPr>
          <w:i/>
        </w:rPr>
        <w:t xml:space="preserve">would be better rendered according to its Hebrew usage as "firstborn" or</w:t>
      </w:r>
    </w:p>
    <w:p>
      <w:pPr>
        <w:ind w:left="360"/>
      </w:pPr>
      <w:r>
        <w:rPr>
          <w:i/>
        </w:rPr>
        <w:t xml:space="preserve">"beloved" (as it is Mark 1:11, 9:7; Matt. 17:5; Luke 9:35). It could then be</w:t>
      </w:r>
    </w:p>
    <w:p>
      <w:pPr>
        <w:ind w:left="360"/>
      </w:pPr>
      <w:r>
        <w:rPr>
          <w:i/>
        </w:rPr>
        <w:t xml:space="preserve">understood not to affirm the exclusivity but the reliability and urgency of</w:t>
      </w:r>
    </w:p>
    <w:p>
      <w:pPr>
        <w:ind w:left="360"/>
      </w:pPr>
      <w:r>
        <w:rPr>
          <w:i/>
        </w:rPr>
        <w:t xml:space="preserve">Jesus' role as God's instrument. In this sense Israel is also called the</w:t>
      </w:r>
    </w:p>
    <w:p>
      <w:pPr>
        <w:ind w:left="360"/>
      </w:pPr>
      <w:r>
        <w:rPr>
          <w:i/>
        </w:rPr>
        <w:t xml:space="preserve">"firstborn" of God (Exodus 4:22; Sirach 36:12; Jer. 31:9) (Knitter, No</w:t>
      </w:r>
    </w:p>
    <w:p>
      <w:pPr>
        <w:ind w:left="360"/>
      </w:pPr>
      <w:r>
        <w:rPr>
          <w:i/>
        </w:rPr>
        <w:t xml:space="preserve">Other 185).[3]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"The one mediator between God and humankind" (1 Tim 2:5).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Here, the adjective "one" should be heard not to imply "absolutely the only,"</w:t>
      </w:r>
    </w:p>
    <w:p>
      <w:pPr>
        <w:ind w:left="360"/>
      </w:pPr>
      <w:r>
        <w:rPr>
          <w:i/>
        </w:rPr>
        <w:t xml:space="preserve">but "the one whom we must take seriously," to whom all persons must listen, if</w:t>
      </w:r>
    </w:p>
    <w:p>
      <w:pPr>
        <w:ind w:left="360"/>
      </w:pPr>
      <w:r>
        <w:rPr>
          <w:i/>
        </w:rPr>
        <w:t xml:space="preserve">they are truly to understand the God who, as the previous verse reminds us,</w:t>
      </w:r>
    </w:p>
    <w:p>
      <w:pPr>
        <w:ind w:left="360"/>
      </w:pPr>
      <w:r>
        <w:rPr>
          <w:i/>
        </w:rPr>
        <w:t xml:space="preserve">"wants all people to be saved and come to know the truth." Like all Christians,</w:t>
      </w:r>
    </w:p>
    <w:p>
      <w:pPr>
        <w:ind w:left="360"/>
      </w:pPr>
      <w:r>
        <w:rPr>
          <w:i/>
        </w:rPr>
        <w:t xml:space="preserve">the author of this passage was excited about Jesus; his principal concern was</w:t>
      </w:r>
    </w:p>
    <w:p>
      <w:pPr>
        <w:ind w:left="360"/>
      </w:pPr>
      <w:r>
        <w:rPr>
          <w:i/>
        </w:rPr>
        <w:t xml:space="preserve">that all others experience the truth and salvation of this Jesus. The author</w:t>
      </w:r>
    </w:p>
    <w:p>
      <w:pPr>
        <w:ind w:left="360"/>
      </w:pPr>
      <w:r>
        <w:rPr>
          <w:i/>
        </w:rPr>
        <w:t xml:space="preserve">was not out to condemn all other mediators or those who did not know Jesus</w:t>
      </w:r>
    </w:p>
    <w:p>
      <w:pPr>
        <w:ind w:left="360"/>
      </w:pPr>
      <w:r>
        <w:rPr>
          <w:i/>
        </w:rPr>
        <w:t xml:space="preserve">(Knitter, No Other 186).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man cometh to the Father but by me" (Jn 14:6).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 comes to a confessional reading of this passage by focusing on the question</w:t>
      </w:r>
    </w:p>
    <w:p>
      <w:pPr>
        <w:ind w:left="360"/>
      </w:pPr>
      <w:r>
        <w:rPr>
          <w:i/>
        </w:rPr>
        <w:t xml:space="preserve">and questioner. It is "the poor uncertain" Thomas who asked that question on</w:t>
      </w:r>
    </w:p>
    <w:p>
      <w:pPr>
        <w:ind w:left="360"/>
      </w:pPr>
      <w:r>
        <w:rPr>
          <w:i/>
        </w:rPr>
        <w:t xml:space="preserve">the last night that Jesus spent with his disciples. After he washed their feet,</w:t>
      </w:r>
    </w:p>
    <w:p>
      <w:pPr>
        <w:ind w:left="360"/>
      </w:pPr>
      <w:r>
        <w:rPr>
          <w:i/>
        </w:rPr>
        <w:t xml:space="preserve">he spoke to them words of farewell: "I am going where you cannot follow, not</w:t>
      </w:r>
    </w:p>
    <w:p>
      <w:pPr>
        <w:ind w:left="360"/>
      </w:pPr>
      <w:r>
        <w:rPr>
          <w:i/>
        </w:rPr>
        <w:t xml:space="preserve">just now. I am going to God's house of many rooms to prepare a place for you,</w:t>
      </w:r>
    </w:p>
    <w:p>
      <w:pPr>
        <w:ind w:left="360"/>
      </w:pPr>
      <w:r>
        <w:rPr>
          <w:i/>
        </w:rPr>
        <w:t xml:space="preserve">and you know the way I am going". This is what prompted Thomas to ask his</w:t>
      </w:r>
    </w:p>
    <w:p>
      <w:pPr>
        <w:ind w:left="360"/>
      </w:pPr>
      <w:r>
        <w:rPr>
          <w:i/>
        </w:rPr>
        <w:t xml:space="preserve">question: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what did Thomas ask? Did he ask, Lord, are Hindus to have</w:t>
      </w:r>
    </w:p>
    <w:p>
      <w:pPr>
        <w:ind w:left="360"/>
      </w:pPr>
      <w:r>
        <w:rPr>
          <w:i/>
        </w:rPr>
        <w:t xml:space="preserve">a room in God's heavenly household? Did he ask, Lord, will Buddhists make it</w:t>
      </w:r>
    </w:p>
    <w:p>
      <w:pPr>
        <w:ind w:left="360"/>
      </w:pPr>
      <w:r>
        <w:rPr>
          <w:i/>
        </w:rPr>
        <w:t xml:space="preserve">across the sea of sorrow on the raft of the Dharma? Lord, when Muhammad comes</w:t>
      </w:r>
    </w:p>
    <w:p>
      <w:pPr>
        <w:ind w:left="360"/>
      </w:pPr>
      <w:r>
        <w:rPr>
          <w:i/>
        </w:rPr>
        <w:t xml:space="preserve">six hundred years from now, will he hear God's word? No, on that night of</w:t>
      </w:r>
    </w:p>
    <w:p>
      <w:pPr>
        <w:ind w:left="360"/>
      </w:pPr>
      <w:r>
        <w:rPr>
          <w:i/>
        </w:rPr>
        <w:t xml:space="preserve">uncomprehending uncertainty he asked, "Lord, we do not know where you are</w:t>
      </w:r>
    </w:p>
    <w:p>
      <w:pPr>
        <w:ind w:left="360"/>
      </w:pPr>
      <w:r>
        <w:rPr>
          <w:i/>
        </w:rPr>
        <w:t xml:space="preserve">going; how can we know the way? And Christ answered, "I am the Way, ..." It was</w:t>
      </w:r>
    </w:p>
    <w:p>
      <w:pPr>
        <w:ind w:left="360"/>
      </w:pPr>
      <w:r>
        <w:rPr>
          <w:i/>
        </w:rPr>
        <w:t xml:space="preserve">a pastoral answer, not a polemical one. It was an expression of comfort, not</w:t>
      </w:r>
    </w:p>
    <w:p>
      <w:pPr>
        <w:ind w:left="360"/>
      </w:pPr>
      <w:r>
        <w:rPr>
          <w:i/>
        </w:rPr>
        <w:t xml:space="preserve">condemnation. (Eck, Encountering 94)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related approach to religious language is its ability to motivate</w:t>
      </w:r>
    </w:p>
    <w:p>
      <w:pPr>
        <w:ind w:left="360"/>
      </w:pPr>
      <w:r>
        <w:rPr>
          <w:i/>
        </w:rPr>
        <w:t xml:space="preserve">actions--the performative role of language. Knitter has argued in later works</w:t>
      </w:r>
    </w:p>
    <w:p>
      <w:pPr>
        <w:ind w:left="360"/>
      </w:pPr>
      <w:r>
        <w:rPr>
          <w:i/>
        </w:rPr>
        <w:t xml:space="preserve">that the intent of the language of Acts 4:12 ["For there is no other name . .</w:t>
      </w:r>
    </w:p>
    <w:p>
      <w:pPr>
        <w:ind w:left="360"/>
      </w:pPr>
      <w:r>
        <w:rPr>
          <w:i/>
        </w:rPr>
        <w:t xml:space="preserve">."] "is clearly praxic, performative--to call others to recognize and accept</w:t>
      </w:r>
    </w:p>
    <w:p>
      <w:pPr>
        <w:ind w:left="360"/>
      </w:pPr>
      <w:r>
        <w:rPr>
          <w:i/>
        </w:rPr>
        <w:t xml:space="preserve">the power that is available to them in Jesus" (Death 41). He contends</w:t>
      </w:r>
    </w:p>
    <w:p>
      <w:pPr>
        <w:ind w:left="360"/>
      </w:pPr>
      <w:r>
        <w:rPr>
          <w:i/>
        </w:rPr>
        <w:t xml:space="preserve">that the biblical context of this passage suggests this interpretation. Earlier</w:t>
      </w:r>
    </w:p>
    <w:p>
      <w:pPr>
        <w:ind w:left="360"/>
      </w:pPr>
      <w:r>
        <w:rPr>
          <w:i/>
        </w:rPr>
        <w:t xml:space="preserve">verses state, "In the power of that name this man stands before you perfectly</w:t>
      </w:r>
    </w:p>
    <w:p>
      <w:pPr>
        <w:ind w:left="360"/>
      </w:pPr>
      <w:r>
        <w:rPr>
          <w:i/>
        </w:rPr>
        <w:t xml:space="preserve">sound" (Acts 4:10) and "It is his name and trust in this name that has</w:t>
      </w:r>
    </w:p>
    <w:p>
      <w:pPr>
        <w:ind w:left="360"/>
      </w:pPr>
      <w:r>
        <w:rPr>
          <w:i/>
        </w:rPr>
        <w:t xml:space="preserve">strengthened the limbs of this man" (Acts 3:16). Knitter asserts that the</w:t>
      </w:r>
    </w:p>
    <w:p>
      <w:pPr>
        <w:ind w:left="360"/>
      </w:pPr>
      <w:r>
        <w:rPr>
          <w:i/>
        </w:rPr>
        <w:t xml:space="preserve">implication is evident: if we can trust in the power of Jesus' name, our limbs</w:t>
      </w:r>
    </w:p>
    <w:p>
      <w:pPr>
        <w:ind w:left="360"/>
      </w:pPr>
      <w:r>
        <w:rPr>
          <w:i/>
        </w:rPr>
        <w:t xml:space="preserve">can also be strengthened for tasks that presently seem impossible, as</w:t>
      </w:r>
    </w:p>
    <w:p>
      <w:pPr>
        <w:ind w:left="360"/>
      </w:pPr>
      <w:r>
        <w:rPr>
          <w:i/>
        </w:rPr>
        <w:t xml:space="preserve">impossible as a crippled man being enabled to walk. Acts 3:23 makes it even</w:t>
      </w:r>
    </w:p>
    <w:p>
      <w:pPr>
        <w:ind w:left="360"/>
      </w:pPr>
      <w:r>
        <w:rPr>
          <w:i/>
        </w:rPr>
        <w:t xml:space="preserve">clearer that Peter was talking about the power of Jesus: "Anyone who does not</w:t>
      </w:r>
    </w:p>
    <w:p>
      <w:pPr>
        <w:ind w:left="360"/>
      </w:pPr>
      <w:r>
        <w:rPr>
          <w:i/>
        </w:rPr>
        <w:t xml:space="preserve">listen to that prophet [foretold by Moses] shall be ruthlessly cut off from the</w:t>
      </w:r>
    </w:p>
    <w:p>
      <w:pPr>
        <w:ind w:left="360"/>
      </w:pPr>
      <w:r>
        <w:rPr>
          <w:i/>
        </w:rPr>
        <w:t xml:space="preserve">people."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"No other name", as performative, action language, is really</w:t>
      </w:r>
    </w:p>
    <w:p>
      <w:pPr>
        <w:ind w:left="360"/>
      </w:pPr>
      <w:r>
        <w:rPr>
          <w:i/>
        </w:rPr>
        <w:t xml:space="preserve">a positive statement in negative couching: it tells us that all peoples must</w:t>
      </w:r>
    </w:p>
    <w:p>
      <w:pPr>
        <w:ind w:left="360"/>
      </w:pPr>
      <w:r>
        <w:rPr>
          <w:i/>
        </w:rPr>
        <w:t xml:space="preserve">listen to this Jesus; it does not tell us that no one else should be</w:t>
      </w:r>
    </w:p>
    <w:p>
      <w:pPr>
        <w:ind w:left="360"/>
      </w:pPr>
      <w:r>
        <w:rPr>
          <w:i/>
        </w:rPr>
        <w:t xml:space="preserve">listened to or learned from. The stress, then, is on the saving power</w:t>
      </w:r>
    </w:p>
    <w:p>
      <w:pPr>
        <w:ind w:left="360"/>
      </w:pPr>
      <w:r>
        <w:rPr>
          <w:i/>
        </w:rPr>
        <w:t xml:space="preserve">mediated by the name of Jesus, not on the exclusivity of the name. (Knitter,</w:t>
      </w:r>
    </w:p>
    <w:p>
      <w:pPr>
        <w:ind w:left="360"/>
      </w:pPr>
      <w:r>
        <w:rPr>
          <w:i/>
        </w:rPr>
        <w:t xml:space="preserve">Death 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Related are views of Ball who sees the point of exclusivist language to</w:t>
      </w:r>
    </w:p>
    <w:p>
      <w:pPr>
        <w:ind w:left="360"/>
      </w:pPr>
      <w:r>
        <w:rPr>
          <w:i/>
        </w:rPr>
        <w:t xml:space="preserve">encourage believers: "That some of the promises in the sub-clauses of the `I</w:t>
      </w:r>
    </w:p>
    <w:p>
      <w:pPr>
        <w:ind w:left="360"/>
      </w:pPr>
      <w:r>
        <w:rPr>
          <w:i/>
        </w:rPr>
        <w:t xml:space="preserve">am' sayings are made to believers may suggest that the words of the Johannine</w:t>
      </w:r>
    </w:p>
    <w:p>
      <w:pPr>
        <w:ind w:left="360"/>
      </w:pPr>
      <w:r>
        <w:rPr>
          <w:i/>
        </w:rPr>
        <w:t xml:space="preserve">Jesus are addressed to members of the believing community who need to be</w:t>
      </w:r>
    </w:p>
    <w:p>
      <w:pPr>
        <w:ind w:left="360"/>
      </w:pPr>
      <w:r>
        <w:rPr>
          <w:i/>
        </w:rPr>
        <w:t xml:space="preserve">encouraged in their Faith" ("I am" 275). Borg believes that their voice is</w:t>
      </w:r>
    </w:p>
    <w:p>
      <w:pPr>
        <w:ind w:left="360"/>
      </w:pPr>
      <w:r>
        <w:rPr>
          <w:i/>
        </w:rPr>
        <w:t xml:space="preserve">"invitational rather than imperative": "`Consider the lilies of the field'</w:t>
      </w:r>
    </w:p>
    <w:p>
      <w:pPr>
        <w:ind w:left="360"/>
      </w:pPr>
      <w:r>
        <w:rPr>
          <w:i/>
        </w:rPr>
        <w:t xml:space="preserve">functions very differently from `these are God's requirements for salvation'"</w:t>
      </w:r>
    </w:p>
    <w:p>
      <w:pPr>
        <w:ind w:left="360"/>
      </w:pPr>
      <w:r>
        <w:rPr>
          <w:i/>
        </w:rPr>
        <w:t xml:space="preserve">(Jesus 145-6).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number of passages in Bahá'í scripture to the nature of</w:t>
      </w:r>
    </w:p>
    <w:p>
      <w:pPr>
        <w:ind w:left="360"/>
      </w:pPr>
      <w:r>
        <w:rPr>
          <w:i/>
        </w:rPr>
        <w:t xml:space="preserve">religious language that would seem to endorse the importance of "confessional"</w:t>
      </w:r>
    </w:p>
    <w:p>
      <w:pPr>
        <w:ind w:left="360"/>
      </w:pPr>
      <w:r>
        <w:rPr>
          <w:i/>
        </w:rPr>
        <w:t xml:space="preserve">and "action" language in understanding religious texts. One of the major themes</w:t>
      </w:r>
    </w:p>
    <w:p>
      <w:pPr>
        <w:ind w:left="360"/>
      </w:pPr>
      <w:r>
        <w:rPr>
          <w:i/>
        </w:rPr>
        <w:t xml:space="preserve">of the Bahá'í writings is the power of the "Word of God." The</w:t>
      </w:r>
    </w:p>
    <w:p>
      <w:pPr>
        <w:ind w:left="360"/>
      </w:pPr>
      <w:r>
        <w:rPr>
          <w:i/>
        </w:rPr>
        <w:t xml:space="preserve">Bahá'í writings state that the "Word of God" is "endowed with</w:t>
      </w:r>
    </w:p>
    <w:p>
      <w:pPr>
        <w:ind w:left="360"/>
      </w:pPr>
      <w:r>
        <w:rPr>
          <w:i/>
        </w:rPr>
        <w:t xml:space="preserve">such regenerative power" (Bahá'u'lláh, cited in Shoghi</w:t>
      </w:r>
    </w:p>
    <w:p>
      <w:pPr>
        <w:ind w:left="360"/>
      </w:pPr>
      <w:r>
        <w:rPr>
          <w:i/>
        </w:rPr>
        <w:t xml:space="preserve">Effendi, World Order 107), "creative power" (Shoghi Effendi,</w:t>
      </w:r>
    </w:p>
    <w:p>
      <w:pPr>
        <w:ind w:left="360"/>
      </w:pPr>
      <w:r>
        <w:rPr>
          <w:i/>
        </w:rPr>
        <w:t xml:space="preserve">Deepening 34-35), "penetrative power" (Abdu'l-Bahá,</w:t>
      </w:r>
    </w:p>
    <w:p>
      <w:pPr>
        <w:ind w:left="360"/>
      </w:pPr>
      <w:r>
        <w:rPr>
          <w:i/>
        </w:rPr>
        <w:t xml:space="preserve">Selections 292), "supreme animating power" (Bahá'u'lláh,</w:t>
      </w:r>
    </w:p>
    <w:p>
      <w:pPr>
        <w:ind w:left="360"/>
      </w:pPr>
      <w:r>
        <w:rPr>
          <w:i/>
        </w:rPr>
        <w:t xml:space="preserve">Tablets 73), "compelling power" (Shoghi Effendi, World Order</w:t>
      </w:r>
    </w:p>
    <w:p>
      <w:pPr>
        <w:ind w:left="360"/>
      </w:pPr>
      <w:r>
        <w:rPr>
          <w:i/>
        </w:rPr>
        <w:t xml:space="preserve">103), "a power above and beyond the powers of nature" (Abdu'l-Bahá,</w:t>
      </w:r>
    </w:p>
    <w:p>
      <w:pPr>
        <w:ind w:left="360"/>
      </w:pPr>
      <w:r>
        <w:rPr>
          <w:i/>
        </w:rPr>
        <w:t xml:space="preserve">Selections 53). It acts as "the divine magnet" (`Abdu'l-Bahá,</w:t>
      </w:r>
    </w:p>
    <w:p>
      <w:pPr>
        <w:ind w:left="360"/>
      </w:pPr>
      <w:r>
        <w:rPr>
          <w:i/>
        </w:rPr>
        <w:t xml:space="preserve">Tablets 358), "the most potent elixir, the greatest and mightiest</w:t>
      </w:r>
    </w:p>
    <w:p>
      <w:pPr>
        <w:ind w:left="360"/>
      </w:pPr>
      <w:r>
        <w:rPr>
          <w:i/>
        </w:rPr>
        <w:t xml:space="preserve">talisman" (`Abdu'l-Bahá, Tablets 200), to convert "satanic</w:t>
      </w:r>
    </w:p>
    <w:p>
      <w:pPr>
        <w:ind w:left="360"/>
      </w:pPr>
      <w:r>
        <w:rPr>
          <w:i/>
        </w:rPr>
        <w:t xml:space="preserve">strength into heavenly power" (Bahá'u'lláh, Gleanings</w:t>
      </w:r>
    </w:p>
    <w:p>
      <w:pPr>
        <w:ind w:left="360"/>
      </w:pPr>
      <w:r>
        <w:rPr>
          <w:i/>
        </w:rPr>
        <w:t xml:space="preserve">200), to cause "the heart of every righteous man to throb"</w:t>
      </w:r>
    </w:p>
    <w:p>
      <w:pPr>
        <w:ind w:left="360"/>
      </w:pPr>
      <w:r>
        <w:rPr>
          <w:i/>
        </w:rPr>
        <w:t xml:space="preserve">(Bahá'u'lláh, Gleanings 295):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word that proceedeth out of the mouth of God is endowed</w:t>
      </w:r>
    </w:p>
    <w:p>
      <w:pPr>
        <w:ind w:left="360"/>
      </w:pPr>
      <w:r>
        <w:rPr>
          <w:i/>
        </w:rPr>
        <w:t xml:space="preserve">with such potency as can instil new life into every human frame, if ye be of</w:t>
      </w:r>
    </w:p>
    <w:p>
      <w:pPr>
        <w:ind w:left="360"/>
      </w:pPr>
      <w:r>
        <w:rPr>
          <w:i/>
        </w:rPr>
        <w:t xml:space="preserve">them that comprehend this truth. . . . Through the mere revelation of the word</w:t>
      </w:r>
    </w:p>
    <w:p>
      <w:pPr>
        <w:ind w:left="360"/>
      </w:pPr>
      <w:r>
        <w:rPr>
          <w:i/>
        </w:rPr>
        <w:t xml:space="preserve">`Fashioner,' issuing forth from His lips and proclaiming His attribute to</w:t>
      </w:r>
    </w:p>
    <w:p>
      <w:pPr>
        <w:ind w:left="360"/>
      </w:pPr>
      <w:r>
        <w:rPr>
          <w:i/>
        </w:rPr>
        <w:t xml:space="preserve">mankind, such power is released as can generate, through successive ages, all</w:t>
      </w:r>
    </w:p>
    <w:p>
      <w:pPr>
        <w:ind w:left="360"/>
      </w:pPr>
      <w:r>
        <w:rPr>
          <w:i/>
        </w:rPr>
        <w:t xml:space="preserve">the manifold arts which the hands of man can produce.</w:t>
      </w:r>
    </w:p>
    <w:p>
      <w:pPr>
        <w:ind w:left="360"/>
      </w:pPr>
      <w:r>
        <w:rPr>
          <w:i/>
        </w:rPr>
        <w:t xml:space="preserve">(Bahá'u'lláh, Gleanings 141-2)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 single letter proceeding from Our mouth is endowed with such regenerative</w:t>
      </w:r>
    </w:p>
    <w:p>
      <w:pPr>
        <w:ind w:left="360"/>
      </w:pPr>
      <w:r>
        <w:rPr>
          <w:i/>
        </w:rPr>
        <w:t xml:space="preserve">power as to enable it to bring into existence a new creation--a creation the</w:t>
      </w:r>
    </w:p>
    <w:p>
      <w:pPr>
        <w:ind w:left="360"/>
      </w:pPr>
      <w:r>
        <w:rPr>
          <w:i/>
        </w:rPr>
        <w:t xml:space="preserve">magnitude of which is inscrutable to all save God. (Bahá'u'lláh,</w:t>
      </w:r>
    </w:p>
    <w:p>
      <w:pPr>
        <w:ind w:left="360"/>
      </w:pPr>
      <w:r>
        <w:rPr>
          <w:i/>
        </w:rPr>
        <w:t xml:space="preserve">cited in Shoghi Effendi, World Order 107)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words of Bahá'u'lláh and the Master [`Abdu'l-Bahá],</w:t>
      </w:r>
    </w:p>
    <w:p>
      <w:pPr>
        <w:ind w:left="360"/>
      </w:pPr>
      <w:r>
        <w:rPr>
          <w:i/>
        </w:rPr>
        <w:t xml:space="preserve">however, have a creative power and are sure to awaken in the reader the undying</w:t>
      </w:r>
    </w:p>
    <w:p>
      <w:pPr>
        <w:ind w:left="360"/>
      </w:pPr>
      <w:r>
        <w:rPr>
          <w:i/>
        </w:rPr>
        <w:t xml:space="preserve">fire of the love of God. (Shoghi Effendi, Deepening</w:t>
      </w:r>
    </w:p>
    <w:p>
      <w:pPr>
        <w:ind w:left="360"/>
      </w:pPr>
      <w:r>
        <w:rPr>
          <w:i/>
        </w:rPr>
        <w:t xml:space="preserve">34-35)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would appear that these Bahá'í quotes strongly support the</w:t>
      </w:r>
    </w:p>
    <w:p>
      <w:pPr>
        <w:ind w:left="360"/>
      </w:pPr>
      <w:r>
        <w:rPr>
          <w:i/>
        </w:rPr>
        <w:t xml:space="preserve">idea that language has a performative role, the idea of "action language."</w:t>
      </w:r>
    </w:p>
    <w:p>
      <w:pPr>
        <w:ind w:left="360"/>
      </w:pPr>
      <w:r>
        <w:rPr>
          <w:i/>
        </w:rPr>
        <w:t xml:space="preserve">Religious texts, from a Bahá'í viewpoint, are revealed to</w:t>
      </w:r>
    </w:p>
    <w:p>
      <w:pPr>
        <w:ind w:left="360"/>
      </w:pPr>
      <w:r>
        <w:rPr>
          <w:i/>
        </w:rPr>
        <w:t xml:space="preserve">transform the character of individuals and society, and to release "the</w:t>
      </w:r>
    </w:p>
    <w:p>
      <w:pPr>
        <w:ind w:left="360"/>
      </w:pPr>
      <w:r>
        <w:rPr>
          <w:i/>
        </w:rPr>
        <w:t xml:space="preserve">potentialities in the station of man" (Bahá'u'lláh,</w:t>
      </w:r>
    </w:p>
    <w:p>
      <w:pPr>
        <w:ind w:left="360"/>
      </w:pPr>
      <w:r>
        <w:rPr>
          <w:i/>
        </w:rPr>
        <w:t xml:space="preserve">Gleanings 340) in expression through art, science, scholarship and</w:t>
      </w:r>
    </w:p>
    <w:p>
      <w:pPr>
        <w:ind w:left="360"/>
      </w:pPr>
      <w:r>
        <w:rPr>
          <w:i/>
        </w:rPr>
        <w:t xml:space="preserve">service to society. Exclusivist texts are part of this process. They are</w:t>
      </w:r>
    </w:p>
    <w:p>
      <w:pPr>
        <w:ind w:left="360"/>
      </w:pPr>
      <w:r>
        <w:rPr>
          <w:i/>
        </w:rPr>
        <w:t xml:space="preserve">performative, challenging and urging believers to strive for their own</w:t>
      </w:r>
    </w:p>
    <w:p>
      <w:pPr>
        <w:ind w:left="360"/>
      </w:pPr>
      <w:r>
        <w:rPr>
          <w:i/>
        </w:rPr>
        <w:t xml:space="preserve">spiritual development and that of others.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h) Hyperbolic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For the early Christians, the religious experience of encountering Jesus</w:t>
      </w:r>
    </w:p>
    <w:p>
      <w:pPr>
        <w:ind w:left="360"/>
      </w:pPr>
      <w:r>
        <w:rPr>
          <w:i/>
        </w:rPr>
        <w:t xml:space="preserve">was so different to everyday experience that they used what Leonard Swidler, a</w:t>
      </w:r>
    </w:p>
    <w:p>
      <w:pPr>
        <w:ind w:left="360"/>
      </w:pPr>
      <w:r>
        <w:rPr>
          <w:i/>
        </w:rPr>
        <w:t xml:space="preserve">professor of interreligious dialogue, has called "hyperbolic language". This</w:t>
      </w:r>
    </w:p>
    <w:p>
      <w:pPr>
        <w:ind w:left="360"/>
      </w:pPr>
      <w:r>
        <w:rPr>
          <w:i/>
        </w:rPr>
        <w:t xml:space="preserve">type of language is metaphorical and poetic, and is used to express</w:t>
      </w:r>
    </w:p>
    <w:p>
      <w:pPr>
        <w:ind w:left="360"/>
      </w:pPr>
      <w:r>
        <w:rPr>
          <w:i/>
        </w:rPr>
        <w:t xml:space="preserve">extraordinary feelings and emotions that transcend everyday language. Hence,</w:t>
      </w:r>
    </w:p>
    <w:p>
      <w:pPr>
        <w:ind w:left="360"/>
      </w:pPr>
      <w:r>
        <w:rPr>
          <w:i/>
        </w:rPr>
        <w:t xml:space="preserve">Christians began to speak of Jesus of Nazareth as the meeting point of the</w:t>
      </w:r>
    </w:p>
    <w:p>
      <w:pPr>
        <w:ind w:left="360"/>
      </w:pPr>
      <w:r>
        <w:rPr>
          <w:i/>
        </w:rPr>
        <w:t xml:space="preserve">divine and the human, and later, in the fourth and fifth centuries, when</w:t>
      </w:r>
    </w:p>
    <w:p>
      <w:pPr>
        <w:ind w:left="360"/>
      </w:pPr>
      <w:r>
        <w:rPr>
          <w:i/>
        </w:rPr>
        <w:t xml:space="preserve">Christianity had become the state religion of the Roman empire and had largely</w:t>
      </w:r>
    </w:p>
    <w:p>
      <w:pPr>
        <w:ind w:left="360"/>
      </w:pPr>
      <w:r>
        <w:rPr>
          <w:i/>
        </w:rPr>
        <w:t xml:space="preserve">embraced the terminology and thinking of the Hellenistic world, orthodox</w:t>
      </w:r>
    </w:p>
    <w:p>
      <w:pPr>
        <w:ind w:left="360"/>
      </w:pPr>
      <w:r>
        <w:rPr>
          <w:i/>
        </w:rPr>
        <w:t xml:space="preserve">Christians began to speak of the God-man. The problem, according to Swidler, is</w:t>
      </w:r>
    </w:p>
    <w:p>
      <w:pPr>
        <w:ind w:left="360"/>
      </w:pPr>
      <w:r>
        <w:rPr>
          <w:i/>
        </w:rPr>
        <w:t xml:space="preserve">that this language was no longer understood to be hyperbolic and poetic but as</w:t>
      </w:r>
    </w:p>
    <w:p>
      <w:pPr>
        <w:ind w:left="360"/>
      </w:pPr>
      <w:r>
        <w:rPr>
          <w:i/>
        </w:rPr>
        <w:t xml:space="preserve">encapsulating definitive and absolute scientific truths about the nature of</w:t>
      </w:r>
    </w:p>
    <w:p>
      <w:pPr>
        <w:ind w:left="360"/>
      </w:pPr>
      <w:r>
        <w:rPr>
          <w:i/>
        </w:rPr>
        <w:t xml:space="preserve">Jesus: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Unfortunately for subsequent Christians, and for the rest of</w:t>
      </w:r>
    </w:p>
    <w:p>
      <w:pPr>
        <w:ind w:left="360"/>
      </w:pPr>
      <w:r>
        <w:rPr>
          <w:i/>
        </w:rPr>
        <w:t xml:space="preserve">the world, the profound insight that the first Christians had in their</w:t>
      </w:r>
    </w:p>
    <w:p>
      <w:pPr>
        <w:ind w:left="360"/>
      </w:pPr>
      <w:r>
        <w:rPr>
          <w:i/>
        </w:rPr>
        <w:t xml:space="preserve">liberating encounter with Jesus of Nazareth was now translated out of its</w:t>
      </w:r>
    </w:p>
    <w:p>
      <w:pPr>
        <w:ind w:left="360"/>
      </w:pPr>
      <w:r>
        <w:rPr>
          <w:i/>
        </w:rPr>
        <w:t xml:space="preserve">poetic, metaphorical language into Hellenistic empirical, ontological language</w:t>
      </w:r>
    </w:p>
    <w:p>
      <w:pPr>
        <w:ind w:left="360"/>
      </w:pPr>
      <w:r>
        <w:rPr>
          <w:i/>
        </w:rPr>
        <w:t xml:space="preserve">in a manner that took the original language to also be empirical, ontological.</w:t>
      </w:r>
    </w:p>
    <w:p>
      <w:pPr>
        <w:ind w:left="360"/>
      </w:pPr>
      <w:r>
        <w:rPr>
          <w:i/>
        </w:rPr>
        <w:t xml:space="preserve">Not to perceive that almost all the original language of the first Christians</w:t>
      </w:r>
    </w:p>
    <w:p>
      <w:pPr>
        <w:ind w:left="360"/>
      </w:pPr>
      <w:r>
        <w:rPr>
          <w:i/>
        </w:rPr>
        <w:t xml:space="preserve">as expressed in the NT was in fact poetic, metaphorical, when speaking in its</w:t>
      </w:r>
    </w:p>
    <w:p>
      <w:pPr>
        <w:ind w:left="360"/>
      </w:pPr>
      <w:r>
        <w:rPr>
          <w:i/>
        </w:rPr>
        <w:t xml:space="preserve">most ecstatic terms about the significance and meaning of Jesus of Nazareth,</w:t>
      </w:r>
    </w:p>
    <w:p>
      <w:pPr>
        <w:ind w:left="360"/>
      </w:pPr>
      <w:r>
        <w:rPr>
          <w:i/>
        </w:rPr>
        <w:t xml:space="preserve">was a profound misjudgement. (Swidler, Universal</w:t>
      </w:r>
    </w:p>
    <w:p>
      <w:pPr>
        <w:ind w:left="360"/>
      </w:pPr>
      <w:r>
        <w:rPr>
          <w:i/>
        </w:rPr>
        <w:t xml:space="preserve">42-3).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endorsement of "hyperbolic language" has come from the Universal House</w:t>
      </w:r>
    </w:p>
    <w:p>
      <w:pPr>
        <w:ind w:left="360"/>
      </w:pPr>
      <w:r>
        <w:rPr>
          <w:i/>
        </w:rPr>
        <w:t xml:space="preserve">of Justice. In answering a question about the meaning of one of its statements,</w:t>
      </w:r>
    </w:p>
    <w:p>
      <w:pPr>
        <w:ind w:left="360"/>
      </w:pPr>
      <w:r>
        <w:rPr>
          <w:i/>
        </w:rPr>
        <w:t xml:space="preserve">it has written that the manifestations of God speak in a language replete with</w:t>
      </w:r>
    </w:p>
    <w:p>
      <w:pPr>
        <w:ind w:left="360"/>
      </w:pPr>
      <w:r>
        <w:rPr>
          <w:i/>
        </w:rPr>
        <w:t xml:space="preserve">"poetry, analogy, hyperbole and paradox": "we must accept that they are</w:t>
      </w:r>
    </w:p>
    <w:p>
      <w:pPr>
        <w:ind w:left="360"/>
      </w:pPr>
      <w:r>
        <w:rPr>
          <w:i/>
        </w:rPr>
        <w:t xml:space="preserve">realities that cannot be defined in a rigourous manner, as one would attempt to</w:t>
      </w:r>
    </w:p>
    <w:p>
      <w:pPr>
        <w:ind w:left="360"/>
      </w:pPr>
      <w:r>
        <w:rPr>
          <w:i/>
        </w:rPr>
        <w:t xml:space="preserve">define the terms of mathematics or even of philosophy. This is a realm of</w:t>
      </w:r>
    </w:p>
    <w:p>
      <w:pPr>
        <w:ind w:left="360"/>
      </w:pPr>
      <w:r>
        <w:rPr>
          <w:i/>
        </w:rPr>
        <w:t xml:space="preserve">knowledge in which poetry, analogy, hyperbole and paradox are to be expected; a</w:t>
      </w:r>
    </w:p>
    <w:p>
      <w:pPr>
        <w:ind w:left="360"/>
      </w:pPr>
      <w:r>
        <w:rPr>
          <w:i/>
        </w:rPr>
        <w:t xml:space="preserve">realm in which the Manifestations themselves speak with many voices" (From a</w:t>
      </w:r>
    </w:p>
    <w:p>
      <w:pPr>
        <w:ind w:left="360"/>
      </w:pPr>
      <w:r>
        <w:rPr>
          <w:i/>
        </w:rPr>
        <w:t xml:space="preserve">letter on behalf of the Universal House of Justice, dated 15 October 1992). The</w:t>
      </w:r>
    </w:p>
    <w:p>
      <w:pPr>
        <w:ind w:left="360"/>
      </w:pPr>
      <w:r>
        <w:rPr>
          <w:i/>
        </w:rPr>
        <w:t xml:space="preserve">Bahá'í writings themselves are no exception. Shoghi Effendi, to</w:t>
      </w:r>
    </w:p>
    <w:p>
      <w:pPr>
        <w:ind w:left="360"/>
      </w:pPr>
      <w:r>
        <w:rPr>
          <w:i/>
        </w:rPr>
        <w:t xml:space="preserve">take one example, has written that `Abdu'l-Bahá "uses the method of</w:t>
      </w:r>
    </w:p>
    <w:p>
      <w:pPr>
        <w:ind w:left="360"/>
      </w:pPr>
      <w:r>
        <w:rPr>
          <w:i/>
        </w:rPr>
        <w:t xml:space="preserve">exaggerated emphasis" in order to explain how individuals know God through the</w:t>
      </w:r>
    </w:p>
    <w:p>
      <w:pPr>
        <w:ind w:left="360"/>
      </w:pPr>
      <w:r>
        <w:rPr>
          <w:i/>
        </w:rPr>
        <w:t xml:space="preserve">instrument of the manifestations of God: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Master uses the term "the Divine Reality is sanctified</w:t>
      </w:r>
    </w:p>
    <w:p>
      <w:pPr>
        <w:ind w:left="360"/>
      </w:pPr>
      <w:r>
        <w:rPr>
          <w:i/>
        </w:rPr>
        <w:t xml:space="preserve">from singleness" in order to forcibly impress us with the fact that the Godhead</w:t>
      </w:r>
    </w:p>
    <w:p>
      <w:pPr>
        <w:ind w:left="360"/>
      </w:pPr>
      <w:r>
        <w:rPr>
          <w:i/>
        </w:rPr>
        <w:t xml:space="preserve">is unknowable and that to define It is impossible; we cannot contain It in such</w:t>
      </w:r>
    </w:p>
    <w:p>
      <w:pPr>
        <w:ind w:left="360"/>
      </w:pPr>
      <w:r>
        <w:rPr>
          <w:i/>
        </w:rPr>
        <w:t xml:space="preserve">concepts as singleness and plurality which we apply to things we know and can</w:t>
      </w:r>
    </w:p>
    <w:p>
      <w:pPr>
        <w:ind w:left="360"/>
      </w:pPr>
      <w:r>
        <w:rPr>
          <w:i/>
        </w:rPr>
        <w:t xml:space="preserve">experience. He uses the method of exaggerated emphasis in order to drive home</w:t>
      </w:r>
    </w:p>
    <w:p>
      <w:pPr>
        <w:ind w:left="360"/>
      </w:pPr>
      <w:r>
        <w:rPr>
          <w:i/>
        </w:rPr>
        <w:t xml:space="preserve">His thought that we know the sun directly though its rays, the Godhead</w:t>
      </w:r>
    </w:p>
    <w:p>
      <w:pPr>
        <w:ind w:left="360"/>
      </w:pPr>
      <w:r>
        <w:rPr>
          <w:i/>
        </w:rPr>
        <w:t xml:space="preserve">indirectly through the Manifestations of God. (From a letter on behalf of</w:t>
      </w:r>
    </w:p>
    <w:p>
      <w:pPr>
        <w:ind w:left="360"/>
      </w:pPr>
      <w:r>
        <w:rPr>
          <w:i/>
        </w:rPr>
        <w:t xml:space="preserve">Shoghi Effendi, dated 20 February 1950 cited in Bahá'í Canada</w:t>
      </w:r>
    </w:p>
    <w:p>
      <w:pPr>
        <w:ind w:left="360"/>
      </w:pPr>
      <w:r>
        <w:rPr>
          <w:i/>
        </w:rPr>
        <w:t xml:space="preserve">Supplement 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Baháí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 what extent are these approaches relevant to Bahá'í</w:t>
      </w:r>
    </w:p>
    <w:p>
      <w:pPr>
        <w:ind w:left="360"/>
      </w:pPr>
      <w:r>
        <w:rPr>
          <w:i/>
        </w:rPr>
        <w:t xml:space="preserve">texts? Although, there is no doctrine of Bahá'í exclusivity,</w:t>
      </w:r>
    </w:p>
    <w:p>
      <w:pPr>
        <w:ind w:left="360"/>
      </w:pPr>
      <w:r>
        <w:rPr>
          <w:i/>
        </w:rPr>
        <w:t xml:space="preserve">there are a number of Bahá'í scriptural texts which assert the</w:t>
      </w:r>
    </w:p>
    <w:p>
      <w:pPr>
        <w:ind w:left="360"/>
      </w:pPr>
      <w:r>
        <w:rPr>
          <w:i/>
        </w:rPr>
        <w:t xml:space="preserve">uniqueness of the Bahá'í Faith (Stockman, Uniqueness). It</w:t>
      </w:r>
    </w:p>
    <w:p>
      <w:pPr>
        <w:ind w:left="360"/>
      </w:pPr>
      <w:r>
        <w:rPr>
          <w:i/>
        </w:rPr>
        <w:t xml:space="preserve">is not impossible to imagine that these texts could rise in prominence in the</w:t>
      </w:r>
    </w:p>
    <w:p>
      <w:pPr>
        <w:ind w:left="360"/>
      </w:pPr>
      <w:r>
        <w:rPr>
          <w:i/>
        </w:rPr>
        <w:t xml:space="preserve">Bahá'í dialogue with other religions, as a consequence to the</w:t>
      </w:r>
    </w:p>
    <w:p>
      <w:pPr>
        <w:ind w:left="360"/>
      </w:pPr>
      <w:r>
        <w:rPr>
          <w:i/>
        </w:rPr>
        <w:t xml:space="preserve">growing strength and confidence of the Bahá'í community as it</w:t>
      </w:r>
    </w:p>
    <w:p>
      <w:pPr>
        <w:ind w:left="360"/>
      </w:pPr>
      <w:r>
        <w:rPr>
          <w:i/>
        </w:rPr>
        <w:t xml:space="preserve">continues to expand and consolidate worldwide, and partly as a reaction to the</w:t>
      </w:r>
    </w:p>
    <w:p>
      <w:pPr>
        <w:ind w:left="360"/>
      </w:pPr>
      <w:r>
        <w:rPr>
          <w:i/>
        </w:rPr>
        <w:t xml:space="preserve">theological uncertainties that will be created through a deeper interreligious</w:t>
      </w:r>
    </w:p>
    <w:p>
      <w:pPr>
        <w:ind w:left="360"/>
      </w:pPr>
      <w:r>
        <w:rPr>
          <w:i/>
        </w:rPr>
        <w:t xml:space="preserve">dialogue.[4] A notable and recent example is the</w:t>
      </w:r>
    </w:p>
    <w:p>
      <w:pPr>
        <w:ind w:left="360"/>
      </w:pPr>
      <w:r>
        <w:rPr>
          <w:i/>
        </w:rPr>
        <w:t xml:space="preserve">experience of the current President of the World Congress of Faiths, Edward</w:t>
      </w:r>
    </w:p>
    <w:p>
      <w:pPr>
        <w:ind w:left="360"/>
      </w:pPr>
      <w:r>
        <w:rPr>
          <w:i/>
        </w:rPr>
        <w:t xml:space="preserve">Carpenter, who at an interview said that, "it disturbs me when on occasion I</w:t>
      </w:r>
    </w:p>
    <w:p>
      <w:pPr>
        <w:ind w:left="360"/>
      </w:pPr>
      <w:r>
        <w:rPr>
          <w:i/>
        </w:rPr>
        <w:t xml:space="preserve">hear a well-meaning Bahá'í taking the view that it is God's will</w:t>
      </w:r>
    </w:p>
    <w:p>
      <w:pPr>
        <w:ind w:left="360"/>
      </w:pPr>
      <w:r>
        <w:rPr>
          <w:i/>
        </w:rPr>
        <w:t xml:space="preserve">that all religions will be absorbed, ultimately, into the Bahá'í</w:t>
      </w:r>
    </w:p>
    <w:p>
      <w:pPr>
        <w:ind w:left="360"/>
      </w:pPr>
      <w:r>
        <w:rPr>
          <w:i/>
        </w:rPr>
        <w:t xml:space="preserve">Faith. This is a form of imperialism which, I think, we need to guard ourselves</w:t>
      </w:r>
    </w:p>
    <w:p>
      <w:pPr>
        <w:ind w:left="360"/>
      </w:pPr>
      <w:r>
        <w:rPr>
          <w:i/>
        </w:rPr>
        <w:t xml:space="preserve">against" (Gouvion, Gardeners 169). The transition from what Carpenter</w:t>
      </w:r>
    </w:p>
    <w:p>
      <w:pPr>
        <w:ind w:left="360"/>
      </w:pPr>
      <w:r>
        <w:rPr>
          <w:i/>
        </w:rPr>
        <w:t xml:space="preserve">calls "imperialism" to exclusivism is a small one. The Bahá'í</w:t>
      </w:r>
    </w:p>
    <w:p>
      <w:pPr>
        <w:ind w:left="360"/>
      </w:pPr>
      <w:r>
        <w:rPr>
          <w:i/>
        </w:rPr>
        <w:t xml:space="preserve">community will need to guard itself from both these tendencies which run</w:t>
      </w:r>
    </w:p>
    <w:p>
      <w:pPr>
        <w:ind w:left="360"/>
      </w:pPr>
      <w:r>
        <w:rPr>
          <w:i/>
        </w:rPr>
        <w:t xml:space="preserve">diametrically counter to Bahá'í belief.[5]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following section, I will analyse some apparently exclusivist texts in</w:t>
      </w:r>
    </w:p>
    <w:p>
      <w:pPr>
        <w:ind w:left="360"/>
      </w:pPr>
      <w:r>
        <w:rPr>
          <w:i/>
        </w:rPr>
        <w:t xml:space="preserve">the Bahá'í writings from the approaches outlined in the first</w:t>
      </w:r>
    </w:p>
    <w:p>
      <w:pPr>
        <w:ind w:left="360"/>
      </w:pPr>
      <w:r>
        <w:rPr>
          <w:i/>
        </w:rPr>
        <w:t xml:space="preserve">part of this paper.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a) Erroneous Interpretations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statement in the Súriy-i-Haykal, "The</w:t>
      </w:r>
    </w:p>
    <w:p>
      <w:pPr>
        <w:ind w:left="360"/>
      </w:pPr>
      <w:r>
        <w:rPr>
          <w:i/>
        </w:rPr>
        <w:t xml:space="preserve">Holy Spirit Itself hath been generated through the agency of a single letter</w:t>
      </w:r>
    </w:p>
    <w:p>
      <w:pPr>
        <w:ind w:left="360"/>
      </w:pPr>
      <w:r>
        <w:rPr>
          <w:i/>
        </w:rPr>
        <w:t xml:space="preserve">revealed by this Most Great Spirit, if ye be of them that comprehend"</w:t>
      </w:r>
    </w:p>
    <w:p>
      <w:pPr>
        <w:ind w:left="360"/>
      </w:pPr>
      <w:r>
        <w:rPr>
          <w:i/>
        </w:rPr>
        <w:t xml:space="preserve">(Bahá'u'lláh, cited in Shoghi Effendi, World Order 109),</w:t>
      </w:r>
    </w:p>
    <w:p>
      <w:pPr>
        <w:ind w:left="360"/>
      </w:pPr>
      <w:r>
        <w:rPr>
          <w:i/>
        </w:rPr>
        <w:t xml:space="preserve">has been interpreted to assert Bahá'u'lláh's superiority over</w:t>
      </w:r>
    </w:p>
    <w:p>
      <w:pPr>
        <w:ind w:left="360"/>
      </w:pPr>
      <w:r>
        <w:rPr>
          <w:i/>
        </w:rPr>
        <w:t xml:space="preserve">other manifestations of God. Adib Taherzadeh has written that the `Most Great</w:t>
      </w:r>
    </w:p>
    <w:p>
      <w:pPr>
        <w:ind w:left="360"/>
      </w:pPr>
      <w:r>
        <w:rPr>
          <w:i/>
        </w:rPr>
        <w:t xml:space="preserve">Spirit' "was manifested on this planet for the first time through</w:t>
      </w:r>
    </w:p>
    <w:p>
      <w:pPr>
        <w:ind w:left="360"/>
      </w:pPr>
      <w:r>
        <w:rPr>
          <w:i/>
        </w:rPr>
        <w:t xml:space="preserve">Bahá'u'lláh" (Covenant 43), and that in "past</w:t>
      </w:r>
    </w:p>
    <w:p>
      <w:pPr>
        <w:ind w:left="360"/>
      </w:pPr>
      <w:r>
        <w:rPr>
          <w:i/>
        </w:rPr>
        <w:t xml:space="preserve">Dispensations God's Revelation had been indirect through the intermediary of</w:t>
      </w:r>
    </w:p>
    <w:p>
      <w:pPr>
        <w:ind w:left="360"/>
      </w:pPr>
      <w:r>
        <w:rPr>
          <w:i/>
        </w:rPr>
        <w:t xml:space="preserve">the Holy Spirit" (Revelation IV:134). He concludes that "Never before</w:t>
      </w:r>
    </w:p>
    <w:p>
      <w:pPr>
        <w:ind w:left="360"/>
      </w:pPr>
      <w:r>
        <w:rPr>
          <w:i/>
        </w:rPr>
        <w:t xml:space="preserve">had God sent a Manifestation of His `Most Great Spirit' to mankind, His supreme</w:t>
      </w:r>
    </w:p>
    <w:p>
      <w:pPr>
        <w:ind w:left="360"/>
      </w:pPr>
      <w:r>
        <w:rPr>
          <w:i/>
        </w:rPr>
        <w:t xml:space="preserve">Manifestation . . . " (Revelation IV:134-5).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contend that this would appear to be an example of an erroneous</w:t>
      </w:r>
    </w:p>
    <w:p>
      <w:pPr>
        <w:ind w:left="360"/>
      </w:pPr>
      <w:r>
        <w:rPr>
          <w:i/>
        </w:rPr>
        <w:t xml:space="preserve">interpretation as it contradicts the authoritative interpretation of Shoghi</w:t>
      </w:r>
    </w:p>
    <w:p>
      <w:pPr>
        <w:ind w:left="360"/>
      </w:pPr>
      <w:r>
        <w:rPr>
          <w:i/>
        </w:rPr>
        <w:t xml:space="preserve">Effendi. Shoghi Effendi has written that the "same" `Most Great Spirit'</w:t>
      </w:r>
    </w:p>
    <w:p>
      <w:pPr>
        <w:ind w:left="360"/>
      </w:pPr>
      <w:r>
        <w:rPr>
          <w:i/>
        </w:rPr>
        <w:t xml:space="preserve">manifested itself in previous revelations and is not unique to the</w:t>
      </w:r>
    </w:p>
    <w:p>
      <w:pPr>
        <w:ind w:left="360"/>
      </w:pPr>
      <w:r>
        <w:rPr>
          <w:i/>
        </w:rPr>
        <w:t xml:space="preserve">Bahá'í Faith: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on that occasion</w:t>
      </w:r>
    </w:p>
    <w:p>
      <w:pPr>
        <w:ind w:left="360"/>
      </w:pPr>
      <w:r>
        <w:rPr>
          <w:i/>
        </w:rPr>
        <w:t xml:space="preserve">[Síyáh-Chál] that the `Most Great Spirit,' as</w:t>
      </w:r>
    </w:p>
    <w:p>
      <w:pPr>
        <w:ind w:left="360"/>
      </w:pPr>
      <w:r>
        <w:rPr>
          <w:i/>
        </w:rPr>
        <w:t xml:space="preserve">designated by Bahá'u'lláh Himself, revealed itself to Him, in the</w:t>
      </w:r>
    </w:p>
    <w:p>
      <w:pPr>
        <w:ind w:left="360"/>
      </w:pPr>
      <w:r>
        <w:rPr>
          <w:i/>
        </w:rPr>
        <w:t xml:space="preserve">form of a `Maiden,' and bade Him `lift up' His `voice between earth and</w:t>
      </w:r>
    </w:p>
    <w:p>
      <w:pPr>
        <w:ind w:left="360"/>
      </w:pPr>
      <w:r>
        <w:rPr>
          <w:i/>
        </w:rPr>
        <w:t xml:space="preserve">heaven,' - that same Spirit which, in the Zoroastrian, the Mosaic, the</w:t>
      </w:r>
    </w:p>
    <w:p>
      <w:pPr>
        <w:ind w:left="360"/>
      </w:pPr>
      <w:r>
        <w:rPr>
          <w:i/>
        </w:rPr>
        <w:t xml:space="preserve">Christian, and the Muhammadan Dispensations, had been respectively symbolized</w:t>
      </w:r>
    </w:p>
    <w:p>
      <w:pPr>
        <w:ind w:left="360"/>
      </w:pPr>
      <w:r>
        <w:rPr>
          <w:i/>
        </w:rPr>
        <w:t xml:space="preserve">by the `Sacred Fire,' the `Burning Bush,' the `Dove,' and the `Angel Gabriel.'</w:t>
      </w:r>
    </w:p>
    <w:p>
      <w:pPr>
        <w:ind w:left="360"/>
      </w:pPr>
      <w:r>
        <w:rPr>
          <w:i/>
        </w:rPr>
        <w:t xml:space="preserve">(Messages to America 100)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other problem with the assertion that the "Most Great Spirit" is unique to</w:t>
      </w:r>
    </w:p>
    <w:p>
      <w:pPr>
        <w:ind w:left="360"/>
      </w:pPr>
      <w:r>
        <w:rPr>
          <w:i/>
        </w:rPr>
        <w:t xml:space="preserve">the Bahá'í revelation is that it does not take into account the</w:t>
      </w:r>
    </w:p>
    <w:p>
      <w:pPr>
        <w:ind w:left="360"/>
      </w:pPr>
      <w:r>
        <w:rPr>
          <w:i/>
        </w:rPr>
        <w:t xml:space="preserve">background and semantic history of the term. There is much discussion of the</w:t>
      </w:r>
    </w:p>
    <w:p>
      <w:pPr>
        <w:ind w:left="360"/>
      </w:pPr>
      <w:r>
        <w:rPr>
          <w:i/>
        </w:rPr>
        <w:t xml:space="preserve">term in Sufi texts, particularly emanating from the school of Ibn Arabi. In</w:t>
      </w:r>
    </w:p>
    <w:p>
      <w:pPr>
        <w:ind w:left="360"/>
      </w:pPr>
      <w:r>
        <w:rPr>
          <w:i/>
        </w:rPr>
        <w:t xml:space="preserve">such literature, the "Most Great Spirit" [Ar. al-rúh al-azam]</w:t>
      </w:r>
    </w:p>
    <w:p>
      <w:pPr>
        <w:ind w:left="360"/>
      </w:pPr>
      <w:r>
        <w:rPr>
          <w:i/>
        </w:rPr>
        <w:t xml:space="preserve">corresponds to the Muhammadan reality or Logos (Affifi, Mystical 66).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is noteworthy that there are a number of places in the Bahá'í</w:t>
      </w:r>
    </w:p>
    <w:p>
      <w:pPr>
        <w:ind w:left="360"/>
      </w:pPr>
      <w:r>
        <w:rPr>
          <w:i/>
        </w:rPr>
        <w:t xml:space="preserve">interpretive literature where prophylactic measures have been taken to remove</w:t>
      </w:r>
    </w:p>
    <w:p>
      <w:pPr>
        <w:ind w:left="360"/>
      </w:pPr>
      <w:r>
        <w:rPr>
          <w:i/>
        </w:rPr>
        <w:t xml:space="preserve">an exclusivist slant on some Bahá'í scriptural statements. These</w:t>
      </w:r>
    </w:p>
    <w:p>
      <w:pPr>
        <w:ind w:left="360"/>
      </w:pPr>
      <w:r>
        <w:rPr>
          <w:i/>
        </w:rPr>
        <w:t xml:space="preserve">interpretations are similar to Bahá'í interpretations of John</w:t>
      </w:r>
    </w:p>
    <w:p>
      <w:pPr>
        <w:ind w:left="360"/>
      </w:pPr>
      <w:r>
        <w:rPr>
          <w:i/>
        </w:rPr>
        <w:t xml:space="preserve">14:6 ("I am the Way") where the subject of the verse is universalised and not</w:t>
      </w:r>
    </w:p>
    <w:p>
      <w:pPr>
        <w:ind w:left="360"/>
      </w:pPr>
      <w:r>
        <w:rPr>
          <w:i/>
        </w:rPr>
        <w:t xml:space="preserve">understood to refer to person of Bahá'u'lláh. For instance, the</w:t>
      </w:r>
    </w:p>
    <w:p>
      <w:pPr>
        <w:ind w:left="360"/>
      </w:pPr>
      <w:r>
        <w:rPr>
          <w:i/>
        </w:rPr>
        <w:t xml:space="preserve">verse, "But for Him [Bahá'u'lláh] no Divine Messenger would have</w:t>
      </w:r>
    </w:p>
    <w:p>
      <w:pPr>
        <w:ind w:left="360"/>
      </w:pPr>
      <w:r>
        <w:rPr>
          <w:i/>
        </w:rPr>
        <w:t xml:space="preserve">been invested with the robe of Prophethood" is interpreted by Shoghi Effendi as</w:t>
      </w:r>
    </w:p>
    <w:p>
      <w:pPr>
        <w:ind w:left="360"/>
      </w:pPr>
      <w:r>
        <w:rPr>
          <w:i/>
        </w:rPr>
        <w:t xml:space="preserve">refering "to the reality of God found in Him and not to His person " (From a</w:t>
      </w:r>
    </w:p>
    <w:p>
      <w:pPr>
        <w:ind w:left="360"/>
      </w:pPr>
      <w:r>
        <w:rPr>
          <w:i/>
        </w:rPr>
        <w:t xml:space="preserve">letter written on his behalf, dated 17 July 1937). Consequently Taherzadeh</w:t>
      </w:r>
    </w:p>
    <w:p>
      <w:pPr>
        <w:ind w:left="360"/>
      </w:pPr>
      <w:r>
        <w:rPr>
          <w:i/>
        </w:rPr>
        <w:t xml:space="preserve">writes of this passage, "They represent the Voice of God which speaks to us</w:t>
      </w:r>
    </w:p>
    <w:p>
      <w:pPr>
        <w:ind w:left="360"/>
      </w:pPr>
      <w:r>
        <w:rPr>
          <w:i/>
        </w:rPr>
        <w:t xml:space="preserve">through the instrumentality of a human being" (Revelation 134). When</w:t>
      </w:r>
    </w:p>
    <w:p>
      <w:pPr>
        <w:ind w:left="360"/>
      </w:pPr>
      <w:r>
        <w:rPr>
          <w:i/>
        </w:rPr>
        <w:t xml:space="preserve">Bahá'u'lláh refers to himself as the voice in the Burning Bush,</w:t>
      </w:r>
    </w:p>
    <w:p>
      <w:pPr>
        <w:ind w:left="360"/>
      </w:pPr>
      <w:r>
        <w:rPr>
          <w:i/>
        </w:rPr>
        <w:t xml:space="preserve">Shoghi Effendi explains that "Bahá'u'lláh identifies the glory of</w:t>
      </w:r>
    </w:p>
    <w:p>
      <w:pPr>
        <w:ind w:left="360"/>
      </w:pPr>
      <w:r>
        <w:rPr>
          <w:i/>
        </w:rPr>
        <w:t xml:space="preserve">the God-head on that occasion with Himself" (Unfolding 448). Thus</w:t>
      </w:r>
    </w:p>
    <w:p>
      <w:pPr>
        <w:ind w:left="360"/>
      </w:pPr>
      <w:r>
        <w:rPr>
          <w:i/>
        </w:rPr>
        <w:t xml:space="preserve">"statements referring to Bahá'u'lláh in such exalted terms as</w:t>
      </w:r>
    </w:p>
    <w:p>
      <w:pPr>
        <w:ind w:left="360"/>
      </w:pPr>
      <w:r>
        <w:rPr>
          <w:i/>
        </w:rPr>
        <w:t xml:space="preserve">`the Heavenly Father', `Jehovah', `the Speaker on Sinai', `the One through Whom</w:t>
      </w:r>
    </w:p>
    <w:p>
      <w:pPr>
        <w:ind w:left="360"/>
      </w:pPr>
      <w:r>
        <w:rPr>
          <w:i/>
        </w:rPr>
        <w:t xml:space="preserve">all Revelations were sent down', all refer to the Holy Spirit or the Most Great</w:t>
      </w:r>
    </w:p>
    <w:p>
      <w:pPr>
        <w:ind w:left="360"/>
      </w:pPr>
      <w:r>
        <w:rPr>
          <w:i/>
        </w:rPr>
        <w:t xml:space="preserve">Spirit which animated Bahá'u'lláh, and not to His Person" (From a</w:t>
      </w:r>
    </w:p>
    <w:p>
      <w:pPr>
        <w:ind w:left="360"/>
      </w:pPr>
      <w:r>
        <w:rPr>
          <w:i/>
        </w:rPr>
        <w:t xml:space="preserve">letter written on behalf of the Universal House of Justice, dated 24 May</w:t>
      </w:r>
    </w:p>
    <w:p>
      <w:pPr>
        <w:ind w:left="360"/>
      </w:pPr>
      <w:r>
        <w:rPr>
          <w:i/>
        </w:rPr>
        <w:t xml:space="preserve">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alternative approach is to attribute any implied superiority to</w:t>
      </w:r>
    </w:p>
    <w:p>
      <w:pPr>
        <w:ind w:left="360"/>
      </w:pPr>
      <w:r>
        <w:rPr>
          <w:i/>
        </w:rPr>
        <w:t xml:space="preserve">Bahá'u'lláh's revelation, itself a consequence of the unique age</w:t>
      </w:r>
    </w:p>
    <w:p>
      <w:pPr>
        <w:ind w:left="360"/>
      </w:pPr>
      <w:r>
        <w:rPr>
          <w:i/>
        </w:rPr>
        <w:t xml:space="preserve">in which we live (Shoghi Effendi, World Order 60). Thus, in celebrating</w:t>
      </w:r>
    </w:p>
    <w:p>
      <w:pPr>
        <w:ind w:left="360"/>
      </w:pPr>
      <w:r>
        <w:rPr>
          <w:i/>
        </w:rPr>
        <w:t xml:space="preserve">Bahá'u'lláh as "the most precious Being" ever to have lived, the</w:t>
      </w:r>
    </w:p>
    <w:p>
      <w:pPr>
        <w:ind w:left="360"/>
      </w:pPr>
      <w:r>
        <w:rPr>
          <w:i/>
        </w:rPr>
        <w:t xml:space="preserve">House of Justice write that this is "as a consequence of being the vehicle of a</w:t>
      </w:r>
    </w:p>
    <w:p>
      <w:pPr>
        <w:ind w:left="360"/>
      </w:pPr>
      <w:r>
        <w:rPr>
          <w:i/>
        </w:rPr>
        <w:t xml:space="preserve">Revelation the splendour and magnitude of which eclipses all previous</w:t>
      </w:r>
    </w:p>
    <w:p>
      <w:pPr>
        <w:ind w:left="360"/>
      </w:pPr>
      <w:r>
        <w:rPr>
          <w:i/>
        </w:rPr>
        <w:t xml:space="preserve">Revelations" (From a letter written on behalf of the Universal House of</w:t>
      </w:r>
    </w:p>
    <w:p>
      <w:pPr>
        <w:ind w:left="360"/>
      </w:pPr>
      <w:r>
        <w:rPr>
          <w:i/>
        </w:rPr>
        <w:t xml:space="preserve">Justice, dated 11 December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b) Misrepresentative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prescribe a balanced interpretation of</w:t>
      </w:r>
    </w:p>
    <w:p>
      <w:pPr>
        <w:ind w:left="360"/>
      </w:pPr>
      <w:r>
        <w:rPr>
          <w:i/>
        </w:rPr>
        <w:t xml:space="preserve">scripture. Shoghi Effendi, in letters written on his behalf, writes: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must take the teachings as a great, balanced whole, not</w:t>
      </w:r>
    </w:p>
    <w:p>
      <w:pPr>
        <w:ind w:left="360"/>
      </w:pPr>
      <w:r>
        <w:rPr>
          <w:i/>
        </w:rPr>
        <w:t xml:space="preserve">seek out and oppose to each other two strong statements that have different</w:t>
      </w:r>
    </w:p>
    <w:p>
      <w:pPr>
        <w:ind w:left="360"/>
      </w:pPr>
      <w:r>
        <w:rPr>
          <w:i/>
        </w:rPr>
        <w:t xml:space="preserve">meanings; somewhere in between there are links uniting the two. (19 March</w:t>
      </w:r>
    </w:p>
    <w:p>
      <w:pPr>
        <w:ind w:left="360"/>
      </w:pPr>
      <w:r>
        <w:rPr>
          <w:i/>
        </w:rPr>
        <w:t xml:space="preserve">1945)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may liken Bahá'u'lláh's teachings to a sphere; there are</w:t>
      </w:r>
    </w:p>
    <w:p>
      <w:pPr>
        <w:ind w:left="360"/>
      </w:pPr>
      <w:r>
        <w:rPr>
          <w:i/>
        </w:rPr>
        <w:t xml:space="preserve">points poles apart, and in between the thoughts and doctrines that unite them.</w:t>
      </w:r>
    </w:p>
    <w:p>
      <w:pPr>
        <w:ind w:left="360"/>
      </w:pPr>
      <w:r>
        <w:rPr>
          <w:i/>
        </w:rPr>
        <w:t xml:space="preserve">We believe in balance in all things; we believe in moderation in all things...</w:t>
      </w:r>
    </w:p>
    <w:p>
      <w:pPr>
        <w:ind w:left="360"/>
      </w:pPr>
      <w:r>
        <w:rPr>
          <w:i/>
        </w:rPr>
        <w:t xml:space="preserve">(5 July 1949)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addition, the House of Justice have noted that, "Bahá'ís, like</w:t>
      </w:r>
    </w:p>
    <w:p>
      <w:pPr>
        <w:ind w:left="360"/>
      </w:pPr>
      <w:r>
        <w:rPr>
          <w:i/>
        </w:rPr>
        <w:t xml:space="preserve">other human beings, sometimes have a tendency to cling tenaciously to one Text</w:t>
      </w:r>
    </w:p>
    <w:p>
      <w:pPr>
        <w:ind w:left="360"/>
      </w:pPr>
      <w:r>
        <w:rPr>
          <w:i/>
        </w:rPr>
        <w:t xml:space="preserve">or one understanding of the Texts and to overlook the significance of other</w:t>
      </w:r>
    </w:p>
    <w:p>
      <w:pPr>
        <w:ind w:left="360"/>
      </w:pPr>
      <w:r>
        <w:rPr>
          <w:i/>
        </w:rPr>
        <w:t xml:space="preserve">passages of the Writings" (From a letter written on their behalf, 24 May 1992).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texts which appear most exclusivist are those that imply that the</w:t>
      </w:r>
    </w:p>
    <w:p>
      <w:pPr>
        <w:ind w:left="360"/>
      </w:pPr>
      <w:r>
        <w:rPr>
          <w:i/>
        </w:rPr>
        <w:t xml:space="preserve">Bahá'í Faith provides the only route to salvation must be</w:t>
      </w:r>
    </w:p>
    <w:p>
      <w:pPr>
        <w:ind w:left="360"/>
      </w:pPr>
      <w:r>
        <w:rPr>
          <w:i/>
        </w:rPr>
        <w:t xml:space="preserve">tempered with explicit statements that suggest otherwise. For instance, the</w:t>
      </w:r>
    </w:p>
    <w:p>
      <w:pPr>
        <w:ind w:left="360"/>
      </w:pPr>
      <w:r>
        <w:rPr>
          <w:i/>
        </w:rPr>
        <w:t xml:space="preserve">verse, "No man can obtain everlasting life, unless he embraceth the truth of</w:t>
      </w:r>
    </w:p>
    <w:p>
      <w:pPr>
        <w:ind w:left="360"/>
      </w:pPr>
      <w:r>
        <w:rPr>
          <w:i/>
        </w:rPr>
        <w:t xml:space="preserve">this inestimable, this wondrous, and sublime Revelation"</w:t>
      </w:r>
    </w:p>
    <w:p>
      <w:pPr>
        <w:ind w:left="360"/>
      </w:pPr>
      <w:r>
        <w:rPr>
          <w:i/>
        </w:rPr>
        <w:t xml:space="preserve">(Bahá'u'lláh, Gleanings 183), if interpreted literally,</w:t>
      </w:r>
    </w:p>
    <w:p>
      <w:pPr>
        <w:ind w:left="360"/>
      </w:pPr>
      <w:r>
        <w:rPr>
          <w:i/>
        </w:rPr>
        <w:t xml:space="preserve">would imply that salvation is dependent on recognition of</w:t>
      </w:r>
    </w:p>
    <w:p>
      <w:pPr>
        <w:ind w:left="360"/>
      </w:pPr>
      <w:r>
        <w:rPr>
          <w:i/>
        </w:rPr>
        <w:t xml:space="preserve">Bahá'u'lláh. However, in the context of</w:t>
      </w:r>
    </w:p>
    <w:p>
      <w:pPr>
        <w:ind w:left="360"/>
      </w:pPr>
      <w:r>
        <w:rPr>
          <w:i/>
        </w:rPr>
        <w:t xml:space="preserve">Bahá'u'lláh's other writings, this interpretation would be</w:t>
      </w:r>
    </w:p>
    <w:p>
      <w:pPr>
        <w:ind w:left="360"/>
      </w:pPr>
      <w:r>
        <w:rPr>
          <w:i/>
        </w:rPr>
        <w:t xml:space="preserve">misrepresentative. How could be such an exclusivist stance be reconciled with</w:t>
      </w:r>
    </w:p>
    <w:p>
      <w:pPr>
        <w:ind w:left="360"/>
      </w:pPr>
      <w:r>
        <w:rPr>
          <w:i/>
        </w:rPr>
        <w:t xml:space="preserve">other statements in the Bahá'í writings that state other religionist are saved:</w:t>
      </w:r>
    </w:p>
    <w:p>
      <w:pPr>
        <w:ind w:left="360"/>
      </w:pPr>
      <w:r>
        <w:rPr>
          <w:i/>
        </w:rPr>
        <w:t xml:space="preserve">"Blessed is the man who . . . hath turned towards Him [Christ]"</w:t>
      </w:r>
    </w:p>
    <w:p>
      <w:pPr>
        <w:ind w:left="360"/>
      </w:pPr>
      <w:r>
        <w:rPr>
          <w:i/>
        </w:rPr>
        <w:t xml:space="preserve">(Bahá'u'lláh, cited in Shoghi Effendi, World Order 186);</w:t>
      </w:r>
    </w:p>
    <w:p>
      <w:pPr>
        <w:ind w:left="360"/>
      </w:pPr>
      <w:r>
        <w:rPr>
          <w:i/>
        </w:rPr>
        <w:t xml:space="preserve">Muhammad is "the Ark of Salvation" (Abdu'l-Bahá, Secret 53); the</w:t>
      </w:r>
    </w:p>
    <w:p>
      <w:pPr>
        <w:ind w:left="360"/>
      </w:pPr>
      <w:r>
        <w:rPr>
          <w:i/>
        </w:rPr>
        <w:t xml:space="preserve">Qur'án "the Way of God unto all who are in the heavens and all who are</w:t>
      </w:r>
    </w:p>
    <w:p>
      <w:pPr>
        <w:ind w:left="360"/>
      </w:pPr>
      <w:r>
        <w:rPr>
          <w:i/>
        </w:rPr>
        <w:t xml:space="preserve">on earth" (Gleanings 44)? A fascinating passage from `Abdu'l-Bahá</w:t>
      </w:r>
    </w:p>
    <w:p>
      <w:pPr>
        <w:ind w:left="360"/>
      </w:pPr>
      <w:r>
        <w:rPr>
          <w:i/>
        </w:rPr>
        <w:t xml:space="preserve">might be used to start an "anonymous Bahá'ís" theology: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Then as to what thou hast asked me for pious people who died</w:t>
      </w:r>
    </w:p>
    <w:p>
      <w:pPr>
        <w:ind w:left="360"/>
      </w:pPr>
      <w:r>
        <w:rPr>
          <w:i/>
        </w:rPr>
        <w:t xml:space="preserve">before they heard the Voice of this Manifestation. Listen: Those who have</w:t>
      </w:r>
    </w:p>
    <w:p>
      <w:pPr>
        <w:ind w:left="360"/>
      </w:pPr>
      <w:r>
        <w:rPr>
          <w:i/>
        </w:rPr>
        <w:t xml:space="preserve">mounted to God before hearing the Voice, if they followed the rules of conduct</w:t>
      </w:r>
    </w:p>
    <w:p>
      <w:pPr>
        <w:ind w:left="360"/>
      </w:pPr>
      <w:r>
        <w:rPr>
          <w:i/>
        </w:rPr>
        <w:t xml:space="preserve">as laid down by Jesus and always walked in the straight path, they have</w:t>
      </w:r>
    </w:p>
    <w:p>
      <w:pPr>
        <w:ind w:left="360"/>
      </w:pPr>
      <w:r>
        <w:rPr>
          <w:i/>
        </w:rPr>
        <w:t xml:space="preserve">obtained this Dazzling Light after their rising to the Kingdom of God. (TAB II,</w:t>
      </w:r>
    </w:p>
    <w:p>
      <w:pPr>
        <w:ind w:left="360"/>
      </w:pPr>
      <w:r>
        <w:rPr>
          <w:i/>
        </w:rPr>
        <w:t xml:space="preserve">478)[6]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 has argued that the Bahá'í writings suggest that salvation is a "spiritual</w:t>
      </w:r>
    </w:p>
    <w:p>
      <w:pPr>
        <w:ind w:left="360"/>
      </w:pPr>
      <w:r>
        <w:rPr>
          <w:i/>
        </w:rPr>
        <w:t xml:space="preserve">velocity" rather than a state.[7] Belief in the</w:t>
      </w:r>
    </w:p>
    <w:p>
      <w:pPr>
        <w:ind w:left="360"/>
      </w:pPr>
      <w:r>
        <w:rPr>
          <w:i/>
        </w:rPr>
        <w:t xml:space="preserve">most recent Manifestation of God provides a "boost" to one's velocity, an</w:t>
      </w:r>
    </w:p>
    <w:p>
      <w:pPr>
        <w:ind w:left="360"/>
      </w:pPr>
      <w:r>
        <w:rPr>
          <w:i/>
        </w:rPr>
        <w:t xml:space="preserve">accelerating impulse. Thus from a Bahá'í position, the question is not whether</w:t>
      </w:r>
    </w:p>
    <w:p>
      <w:pPr>
        <w:ind w:left="360"/>
      </w:pPr>
      <w:r>
        <w:rPr>
          <w:i/>
        </w:rPr>
        <w:t xml:space="preserve">non-Bahá'ís are "saved" or not. The question is whether any particular person</w:t>
      </w:r>
    </w:p>
    <w:p>
      <w:pPr>
        <w:ind w:left="360"/>
      </w:pPr>
      <w:r>
        <w:rPr>
          <w:i/>
        </w:rPr>
        <w:t xml:space="preserve">has a high spiritual velocity or a low one. The fact that salvation is not a</w:t>
      </w:r>
    </w:p>
    <w:p>
      <w:pPr>
        <w:ind w:left="360"/>
      </w:pPr>
      <w:r>
        <w:rPr>
          <w:i/>
        </w:rPr>
        <w:t xml:space="preserve">state that can be attained is clear from the Bahá'í writings which state that</w:t>
      </w:r>
    </w:p>
    <w:p>
      <w:pPr>
        <w:ind w:left="360"/>
      </w:pPr>
      <w:r>
        <w:rPr>
          <w:i/>
        </w:rPr>
        <w:t xml:space="preserve">the soul does not stop progressing at death[8]</w:t>
      </w:r>
    </w:p>
    <w:p>
      <w:pPr>
        <w:ind w:left="360"/>
      </w:pPr>
      <w:r>
        <w:rPr>
          <w:i/>
        </w:rPr>
        <w:t xml:space="preserve">and that there is no original sin. To emphasise the processual nature of</w:t>
      </w:r>
    </w:p>
    <w:p>
      <w:pPr>
        <w:ind w:left="360"/>
      </w:pPr>
      <w:r>
        <w:rPr>
          <w:i/>
        </w:rPr>
        <w:t xml:space="preserve">salvation, Bahá'u'lláh states that the "sinner" can be saved at his last breath</w:t>
      </w:r>
    </w:p>
    <w:p>
      <w:pPr>
        <w:ind w:left="360"/>
      </w:pPr>
      <w:r>
        <w:rPr>
          <w:i/>
        </w:rPr>
        <w:t xml:space="preserve">and the "devout believer" "fall to the nethermost fire"</w:t>
      </w:r>
    </w:p>
    <w:p>
      <w:pPr>
        <w:ind w:left="360"/>
      </w:pPr>
      <w:r>
        <w:rPr>
          <w:i/>
        </w:rPr>
        <w:t xml:space="preserve">(Íqán 194-5).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Bahá'í writings also suggest that there are hierarchies of salvation. All</w:t>
      </w:r>
    </w:p>
    <w:p>
      <w:pPr>
        <w:ind w:left="360"/>
      </w:pPr>
      <w:r>
        <w:rPr>
          <w:i/>
        </w:rPr>
        <w:t xml:space="preserve">previous religions and spiritual traditions have offered salvation, but some</w:t>
      </w:r>
    </w:p>
    <w:p>
      <w:pPr>
        <w:ind w:left="360"/>
      </w:pPr>
      <w:r>
        <w:rPr>
          <w:i/>
        </w:rPr>
        <w:t xml:space="preserve">more than others. Therefore, Christianity compared to Islam is lower in the</w:t>
      </w:r>
    </w:p>
    <w:p>
      <w:pPr>
        <w:ind w:left="360"/>
      </w:pPr>
      <w:r>
        <w:rPr>
          <w:i/>
        </w:rPr>
        <w:t xml:space="preserve">hierarchy of salvation, but Christians in absolute terms have attained</w:t>
      </w:r>
    </w:p>
    <w:p>
      <w:pPr>
        <w:ind w:left="360"/>
      </w:pPr>
      <w:r>
        <w:rPr>
          <w:i/>
        </w:rPr>
        <w:t xml:space="preserve">salvation. In a commentary by `Abdu'l-Bahá on monist and dualist</w:t>
      </w:r>
    </w:p>
    <w:p>
      <w:pPr>
        <w:ind w:left="360"/>
      </w:pPr>
      <w:r>
        <w:rPr>
          <w:i/>
        </w:rPr>
        <w:t xml:space="preserve">concepts of reality, Cole concludes that `Abdu'l-Bahá appears to be</w:t>
      </w:r>
    </w:p>
    <w:p>
      <w:pPr>
        <w:ind w:left="360"/>
      </w:pPr>
      <w:r>
        <w:rPr>
          <w:i/>
        </w:rPr>
        <w:t xml:space="preserve">recognising theological positions as different language games in the</w:t>
      </w:r>
    </w:p>
    <w:p>
      <w:pPr>
        <w:ind w:left="360"/>
      </w:pPr>
      <w:r>
        <w:rPr>
          <w:i/>
        </w:rPr>
        <w:t xml:space="preserve">Wittgensteinian sense, each of which is internally coherent. But as Cole</w:t>
      </w:r>
    </w:p>
    <w:p>
      <w:pPr>
        <w:ind w:left="360"/>
      </w:pPr>
      <w:r>
        <w:rPr>
          <w:i/>
        </w:rPr>
        <w:t xml:space="preserve">states, "his position is not the entirely relativist one that each of these</w:t>
      </w:r>
    </w:p>
    <w:p>
      <w:pPr>
        <w:ind w:left="360"/>
      </w:pPr>
      <w:r>
        <w:rPr>
          <w:i/>
        </w:rPr>
        <w:t xml:space="preserve">languages-games is equally valid, but that there is a hierarchy, with some</w:t>
      </w:r>
    </w:p>
    <w:p>
      <w:pPr>
        <w:ind w:left="360"/>
      </w:pPr>
      <w:r>
        <w:rPr>
          <w:i/>
        </w:rPr>
        <w:t xml:space="preserve">coming closer to the truth than others (Cole, Concept 27). Thus, the</w:t>
      </w:r>
    </w:p>
    <w:p>
      <w:pPr>
        <w:ind w:left="360"/>
      </w:pPr>
      <w:r>
        <w:rPr>
          <w:i/>
        </w:rPr>
        <w:t xml:space="preserve">Bahá'í position is relativist and hierarchical at the same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feature of soteriological language in the Bahá'í texts is that</w:t>
      </w:r>
    </w:p>
    <w:p>
      <w:pPr>
        <w:ind w:left="360"/>
      </w:pPr>
      <w:r>
        <w:rPr>
          <w:i/>
        </w:rPr>
        <w:t xml:space="preserve">collective salvation is the main emphasis. A civilisation is saved or not based</w:t>
      </w:r>
    </w:p>
    <w:p>
      <w:pPr>
        <w:ind w:left="360"/>
      </w:pPr>
      <w:r>
        <w:rPr>
          <w:i/>
        </w:rPr>
        <w:t xml:space="preserve">on the recognition of the representative of the Godhead in the form that It</w:t>
      </w:r>
    </w:p>
    <w:p>
      <w:pPr>
        <w:ind w:left="360"/>
      </w:pPr>
      <w:r>
        <w:rPr>
          <w:i/>
        </w:rPr>
        <w:t xml:space="preserve">assumes in their culture. The question of salvation is reframed as a communal</w:t>
      </w:r>
    </w:p>
    <w:p>
      <w:pPr>
        <w:ind w:left="360"/>
      </w:pPr>
      <w:r>
        <w:rPr>
          <w:i/>
        </w:rPr>
        <w:t xml:space="preserve">one. Thus, Shoghi Effendi interprets Bahá'u'lláh as the "Savior of the whole</w:t>
      </w:r>
    </w:p>
    <w:p>
      <w:pPr>
        <w:ind w:left="360"/>
      </w:pPr>
      <w:r>
        <w:rPr>
          <w:i/>
        </w:rPr>
        <w:t xml:space="preserve">human race", "in Whose Faith all nations can alone, and must eventually, seek</w:t>
      </w:r>
    </w:p>
    <w:p>
      <w:pPr>
        <w:ind w:left="360"/>
      </w:pPr>
      <w:r>
        <w:rPr>
          <w:i/>
        </w:rPr>
        <w:t xml:space="preserve">their true salvation", and whose "aim is the salvation, through unification, of</w:t>
      </w:r>
    </w:p>
    <w:p>
      <w:pPr>
        <w:ind w:left="360"/>
      </w:pPr>
      <w:r>
        <w:rPr>
          <w:i/>
        </w:rPr>
        <w:t xml:space="preserve">the entire planet" (Promised Day 114, 111, 116). Bahá'u'lláh states that</w:t>
      </w:r>
    </w:p>
    <w:p>
      <w:pPr>
        <w:ind w:left="360"/>
      </w:pPr>
      <w:r>
        <w:rPr>
          <w:i/>
        </w:rPr>
        <w:t xml:space="preserve">his mission is "the salvation of the peoples and kindreds of the earth"</w:t>
      </w:r>
    </w:p>
    <w:p>
      <w:pPr>
        <w:ind w:left="360"/>
      </w:pPr>
      <w:r>
        <w:rPr>
          <w:i/>
        </w:rPr>
        <w:t xml:space="preserve">(Tablets 223, cf. Gleanings 243), and writes to collective</w:t>
      </w:r>
    </w:p>
    <w:p>
      <w:pPr>
        <w:ind w:left="360"/>
      </w:pPr>
      <w:r>
        <w:rPr>
          <w:i/>
        </w:rPr>
        <w:t xml:space="preserve">Christendom that he has "borne the misfortunes of the world for your salvation"</w:t>
      </w:r>
    </w:p>
    <w:p>
      <w:pPr>
        <w:ind w:left="360"/>
      </w:pPr>
      <w:r>
        <w:rPr>
          <w:i/>
        </w:rPr>
        <w:t xml:space="preserve">(Tablets 10). The argument I am presenting is that Bahá'u'lláh has no</w:t>
      </w:r>
    </w:p>
    <w:p>
      <w:pPr>
        <w:ind w:left="360"/>
      </w:pPr>
      <w:r>
        <w:rPr>
          <w:i/>
        </w:rPr>
        <w:t xml:space="preserve">exclusive claim to individual salvation, but that the social salvation of</w:t>
      </w:r>
    </w:p>
    <w:p>
      <w:pPr>
        <w:ind w:left="360"/>
      </w:pPr>
      <w:r>
        <w:rPr>
          <w:i/>
        </w:rPr>
        <w:t xml:space="preserve">humankind does exclusively depend on the adoption of the principles of the</w:t>
      </w:r>
    </w:p>
    <w:p>
      <w:pPr>
        <w:ind w:left="360"/>
      </w:pPr>
      <w:r>
        <w:rPr>
          <w:i/>
        </w:rPr>
        <w:t xml:space="preserve">Bahá'í Faith, which is "humanity's unique and most effective ark of salvation"</w:t>
      </w:r>
    </w:p>
    <w:p>
      <w:pPr>
        <w:ind w:left="360"/>
      </w:pPr>
      <w:r>
        <w:rPr>
          <w:i/>
        </w:rPr>
        <w:t xml:space="preserve">(From a letter written on behalf of Shoghi Effendi, dated 10 September 1933</w:t>
      </w:r>
    </w:p>
    <w:p>
      <w:pPr>
        <w:ind w:left="360"/>
      </w:pPr>
      <w:r>
        <w:rPr>
          <w:i/>
        </w:rPr>
        <w:t xml:space="preserve">cited in Compilation of Compilations 1:219).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c) Apocalyptic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 presents a number of Bahá'í texts in</w:t>
      </w:r>
    </w:p>
    <w:p>
      <w:pPr>
        <w:ind w:left="360"/>
      </w:pPr>
      <w:r>
        <w:rPr>
          <w:i/>
        </w:rPr>
        <w:t xml:space="preserve">apocalyptic terms in his extended letter entitled The Promised Day is</w:t>
      </w:r>
    </w:p>
    <w:p>
      <w:pPr>
        <w:ind w:left="360"/>
      </w:pPr>
      <w:r>
        <w:rPr>
          <w:i/>
        </w:rPr>
        <w:t xml:space="preserve">Come. The urgency of the message is all the more relevant as it was written</w:t>
      </w:r>
    </w:p>
    <w:p>
      <w:pPr>
        <w:ind w:left="360"/>
      </w:pPr>
      <w:r>
        <w:rPr>
          <w:i/>
        </w:rPr>
        <w:t xml:space="preserve">in 1941 during the Second World War. The apocalyptic language is used to warn</w:t>
      </w:r>
    </w:p>
    <w:p>
      <w:pPr>
        <w:ind w:left="360"/>
      </w:pPr>
      <w:r>
        <w:rPr>
          <w:i/>
        </w:rPr>
        <w:t xml:space="preserve">people of the dangers that beset the world due to its ignorance of the</w:t>
      </w:r>
    </w:p>
    <w:p>
      <w:pPr>
        <w:ind w:left="360"/>
      </w:pPr>
      <w:r>
        <w:rPr>
          <w:i/>
        </w:rPr>
        <w:t xml:space="preserve">"healing, the saving, the pregnant truths proclaimed by</w:t>
      </w:r>
    </w:p>
    <w:p>
      <w:pPr>
        <w:ind w:left="360"/>
      </w:pPr>
      <w:r>
        <w:rPr>
          <w:i/>
        </w:rPr>
        <w:t xml:space="preserve">Bahá'u'lláh, the Divine Organizer and Savior of the whole human</w:t>
      </w:r>
    </w:p>
    <w:p>
      <w:pPr>
        <w:ind w:left="360"/>
      </w:pPr>
      <w:r>
        <w:rPr>
          <w:i/>
        </w:rPr>
        <w:t xml:space="preserve">race" (Shoghi Effendi, Promised Day 114), specifically not acting on the</w:t>
      </w:r>
    </w:p>
    <w:p>
      <w:pPr>
        <w:ind w:left="360"/>
      </w:pPr>
      <w:r>
        <w:rPr>
          <w:i/>
        </w:rPr>
        <w:t xml:space="preserve">principle of the oneness of humanity.[9] The</w:t>
      </w:r>
    </w:p>
    <w:p>
      <w:pPr>
        <w:ind w:left="360"/>
      </w:pPr>
      <w:r>
        <w:rPr>
          <w:i/>
        </w:rPr>
        <w:t xml:space="preserve">consequences of "irreligion and its monstrous offspring" are delineated as are</w:t>
      </w:r>
    </w:p>
    <w:p>
      <w:pPr>
        <w:ind w:left="360"/>
      </w:pPr>
      <w:r>
        <w:rPr>
          <w:i/>
        </w:rPr>
        <w:t xml:space="preserve">the "three false gods" of nationalism, racialism and communism (ibid.</w:t>
      </w:r>
    </w:p>
    <w:p>
      <w:pPr>
        <w:ind w:left="360"/>
      </w:pPr>
      <w:r>
        <w:rPr>
          <w:i/>
        </w:rPr>
        <w:t xml:space="preserve">113-4) in language that is vivid and charged.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d) Confessional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clear example of confessional language is in the writings of Shoghi</w:t>
      </w:r>
    </w:p>
    <w:p>
      <w:pPr>
        <w:ind w:left="360"/>
      </w:pPr>
      <w:r>
        <w:rPr>
          <w:i/>
        </w:rPr>
        <w:t xml:space="preserve">Effendi who, on the sixty-fifth anniversary of the passing of</w:t>
      </w:r>
    </w:p>
    <w:p>
      <w:pPr>
        <w:ind w:left="360"/>
      </w:pPr>
      <w:r>
        <w:rPr>
          <w:i/>
        </w:rPr>
        <w:t xml:space="preserve">Bahá'u'lláh, "With feelings of profound joy, exultation and</w:t>
      </w:r>
    </w:p>
    <w:p>
      <w:pPr>
        <w:ind w:left="360"/>
      </w:pPr>
      <w:r>
        <w:rPr>
          <w:i/>
        </w:rPr>
        <w:t xml:space="preserve">thankfulness" as the Israeli government decreed that the Covenant Breakers</w:t>
      </w:r>
    </w:p>
    <w:p>
      <w:pPr>
        <w:ind w:left="360"/>
      </w:pPr>
      <w:r>
        <w:rPr>
          <w:i/>
        </w:rPr>
        <w:t xml:space="preserve">should hand over the outer portion of the Qiblih, describes</w:t>
      </w:r>
    </w:p>
    <w:p>
      <w:pPr>
        <w:ind w:left="360"/>
      </w:pPr>
      <w:r>
        <w:rPr>
          <w:i/>
        </w:rPr>
        <w:t xml:space="preserve">Bahá'u'lláh's remains as "the holiest dust the earth ever</w:t>
      </w:r>
    </w:p>
    <w:p>
      <w:pPr>
        <w:ind w:left="360"/>
      </w:pPr>
      <w:r>
        <w:rPr>
          <w:i/>
        </w:rPr>
        <w:t xml:space="preserve">received into its bosom" (Messages to the Bahá'í World</w:t>
      </w:r>
    </w:p>
    <w:p>
      <w:pPr>
        <w:ind w:left="360"/>
      </w:pPr>
      <w:r>
        <w:rPr>
          <w:i/>
        </w:rPr>
        <w:t xml:space="preserve">122). Similarly, in their tribute to Bahá'u'lláh on the occasion</w:t>
      </w:r>
    </w:p>
    <w:p>
      <w:pPr>
        <w:ind w:left="360"/>
      </w:pPr>
      <w:r>
        <w:rPr>
          <w:i/>
        </w:rPr>
        <w:t xml:space="preserve">of the centenary commemoration of his ascension, the Universal House of Justice</w:t>
      </w:r>
    </w:p>
    <w:p>
      <w:pPr>
        <w:ind w:left="360"/>
      </w:pPr>
      <w:r>
        <w:rPr>
          <w:i/>
        </w:rPr>
        <w:t xml:space="preserve">assert that, "He, the Most Great Manifestation, appeared in the Most Great Name</w:t>
      </w:r>
    </w:p>
    <w:p>
      <w:pPr>
        <w:ind w:left="360"/>
      </w:pPr>
      <w:r>
        <w:rPr>
          <w:i/>
        </w:rPr>
        <w:t xml:space="preserve">and endured the greatest suffering in authoring the Most Great Revelation,</w:t>
      </w:r>
    </w:p>
    <w:p>
      <w:pPr>
        <w:ind w:left="360"/>
      </w:pPr>
      <w:r>
        <w:rPr>
          <w:i/>
        </w:rPr>
        <w:t xml:space="preserve">which is the well-spring of the Most Great Peace" (A Wider Horizon</w:t>
      </w:r>
    </w:p>
    <w:p>
      <w:pPr>
        <w:ind w:left="360"/>
      </w:pPr>
      <w:r>
        <w:rPr>
          <w:i/>
        </w:rPr>
        <w:t xml:space="preserve">239).[10] Both of these are confessional</w:t>
      </w:r>
    </w:p>
    <w:p>
      <w:pPr>
        <w:ind w:left="360"/>
      </w:pPr>
      <w:r>
        <w:rPr>
          <w:i/>
        </w:rPr>
        <w:t xml:space="preserve">statements which are not intended to describe Bahá'u'lláh's</w:t>
      </w:r>
    </w:p>
    <w:p>
      <w:pPr>
        <w:ind w:left="360"/>
      </w:pPr>
      <w:r>
        <w:rPr>
          <w:i/>
        </w:rPr>
        <w:t xml:space="preserve">ontological status compared to the founders of other religions, but in solemn</w:t>
      </w:r>
    </w:p>
    <w:p>
      <w:pPr>
        <w:ind w:left="360"/>
      </w:pPr>
      <w:r>
        <w:rPr>
          <w:i/>
        </w:rPr>
        <w:t xml:space="preserve">commemoration of his remarkable influence on the world.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e) Action Language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most important collection of quotations on the uniqueness of the</w:t>
      </w:r>
    </w:p>
    <w:p>
      <w:pPr>
        <w:ind w:left="360"/>
      </w:pPr>
      <w:r>
        <w:rPr>
          <w:i/>
        </w:rPr>
        <w:t xml:space="preserve">Faith of Bahá'u'lláh is found in Shoghi Effendi's letter entitled</w:t>
      </w:r>
    </w:p>
    <w:p>
      <w:pPr>
        <w:ind w:left="360"/>
      </w:pPr>
      <w:r>
        <w:rPr>
          <w:i/>
        </w:rPr>
        <w:t xml:space="preserve">Dispensation of Bahá'u'lláh (World Order 100-112).</w:t>
      </w:r>
    </w:p>
    <w:p>
      <w:pPr>
        <w:ind w:left="360"/>
      </w:pPr>
      <w:r>
        <w:rPr>
          <w:i/>
        </w:rPr>
        <w:t xml:space="preserve">Shoghi Effendi explains that the purpose of this compilation is to assist the</w:t>
      </w:r>
    </w:p>
    <w:p>
      <w:pPr>
        <w:ind w:left="360"/>
      </w:pPr>
      <w:r>
        <w:rPr>
          <w:i/>
        </w:rPr>
        <w:t xml:space="preserve">Bahá'ís "in the effective prosecution of their mighty enterprise"</w:t>
      </w:r>
    </w:p>
    <w:p>
      <w:pPr>
        <w:ind w:left="360"/>
      </w:pPr>
      <w:r>
        <w:rPr>
          <w:i/>
        </w:rPr>
        <w:t xml:space="preserve">of constructing the Administrative Order. Furthermore, he explains that this</w:t>
      </w:r>
    </w:p>
    <w:p>
      <w:pPr>
        <w:ind w:left="360"/>
      </w:pPr>
      <w:r>
        <w:rPr>
          <w:i/>
        </w:rPr>
        <w:t xml:space="preserve">letter was written to "powerfully reinforce the vigour of our spiritual life</w:t>
      </w:r>
    </w:p>
    <w:p>
      <w:pPr>
        <w:ind w:left="360"/>
      </w:pPr>
      <w:r>
        <w:rPr>
          <w:i/>
        </w:rPr>
        <w:t xml:space="preserve">and greatly assist in counteracting the machinations of an implacable enemy"</w:t>
      </w:r>
    </w:p>
    <w:p>
      <w:pPr>
        <w:ind w:left="360"/>
      </w:pPr>
      <w:r>
        <w:rPr>
          <w:i/>
        </w:rPr>
        <w:t xml:space="preserve">and so that Bahá'ís "can derive fresh inspiration and added</w:t>
      </w:r>
    </w:p>
    <w:p>
      <w:pPr>
        <w:ind w:left="360"/>
      </w:pPr>
      <w:r>
        <w:rPr>
          <w:i/>
        </w:rPr>
        <w:t xml:space="preserve">sustenance" in propagating the Faith (World Order 99, 100). Thus, the</w:t>
      </w:r>
    </w:p>
    <w:p>
      <w:pPr>
        <w:ind w:left="360"/>
      </w:pPr>
      <w:r>
        <w:rPr>
          <w:i/>
        </w:rPr>
        <w:t xml:space="preserve">primary texts in the first section of the Dispensation of</w:t>
      </w:r>
    </w:p>
    <w:p>
      <w:pPr>
        <w:ind w:left="360"/>
      </w:pPr>
      <w:r>
        <w:rPr>
          <w:i/>
        </w:rPr>
        <w:t xml:space="preserve">Bahá'u'lláh on the sublimity of Bahá'u'lláh's</w:t>
      </w:r>
    </w:p>
    <w:p>
      <w:pPr>
        <w:ind w:left="360"/>
      </w:pPr>
      <w:r>
        <w:rPr>
          <w:i/>
        </w:rPr>
        <w:t xml:space="preserve">revelation can be seen as an example of "action language" that is intended to</w:t>
      </w:r>
    </w:p>
    <w:p>
      <w:pPr>
        <w:ind w:left="360"/>
      </w:pPr>
      <w:r>
        <w:rPr>
          <w:i/>
        </w:rPr>
        <w:t xml:space="preserve">deepen the spiritual life of Bahá'ís and inspire them to promote</w:t>
      </w:r>
    </w:p>
    <w:p>
      <w:pPr>
        <w:ind w:left="360"/>
      </w:pPr>
      <w:r>
        <w:rPr>
          <w:i/>
        </w:rPr>
        <w:t xml:space="preserve">their Faith through building up the Bahá'í administration and</w:t>
      </w:r>
    </w:p>
    <w:p>
      <w:pPr>
        <w:ind w:left="360"/>
      </w:pPr>
      <w:r>
        <w:rPr>
          <w:i/>
        </w:rPr>
        <w:t xml:space="preserve">propagating 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Many other examples of "action language" exist in the Bahá'í</w:t>
      </w:r>
    </w:p>
    <w:p>
      <w:pPr>
        <w:ind w:left="360"/>
      </w:pPr>
      <w:r>
        <w:rPr>
          <w:i/>
        </w:rPr>
        <w:t xml:space="preserve">literature. A recent one is the challenging statement of the Universal House of</w:t>
      </w:r>
    </w:p>
    <w:p>
      <w:pPr>
        <w:ind w:left="360"/>
      </w:pPr>
      <w:r>
        <w:rPr>
          <w:i/>
        </w:rPr>
        <w:t xml:space="preserve">Justice that Bahá'u'lláh is "the most precious Being ever to have</w:t>
      </w:r>
    </w:p>
    <w:p>
      <w:pPr>
        <w:ind w:left="360"/>
      </w:pPr>
      <w:r>
        <w:rPr>
          <w:i/>
        </w:rPr>
        <w:t xml:space="preserve">drawn breath on this planet" (From a letter to the Bahá'í world,</w:t>
      </w:r>
    </w:p>
    <w:p>
      <w:pPr>
        <w:ind w:left="360"/>
      </w:pPr>
      <w:r>
        <w:rPr>
          <w:i/>
        </w:rPr>
        <w:t xml:space="preserve">Ridván 1990). The context of this letter was to inspire</w:t>
      </w:r>
    </w:p>
    <w:p>
      <w:pPr>
        <w:ind w:left="360"/>
      </w:pPr>
      <w:r>
        <w:rPr>
          <w:i/>
        </w:rPr>
        <w:t xml:space="preserve">Bahá'ís to "emblazon His name" as a preliminary measure in</w:t>
      </w:r>
    </w:p>
    <w:p>
      <w:pPr>
        <w:ind w:left="360"/>
      </w:pPr>
      <w:r>
        <w:rPr>
          <w:i/>
        </w:rPr>
        <w:t xml:space="preserve">preparation for the various activities planned for the celebration of the</w:t>
      </w:r>
    </w:p>
    <w:p>
      <w:pPr>
        <w:ind w:left="360"/>
      </w:pPr>
      <w:r>
        <w:rPr>
          <w:i/>
        </w:rPr>
        <w:t xml:space="preserve">centenary of his passing in 1992. Thus, the passage is "action language" with</w:t>
      </w:r>
    </w:p>
    <w:p>
      <w:pPr>
        <w:ind w:left="360"/>
      </w:pPr>
      <w:r>
        <w:rPr>
          <w:i/>
        </w:rPr>
        <w:t xml:space="preserve">the emblazoning of Bahá'u'lláh's name as its intention. Arguably</w:t>
      </w:r>
    </w:p>
    <w:p>
      <w:pPr>
        <w:ind w:left="360"/>
      </w:pPr>
      <w:r>
        <w:rPr>
          <w:i/>
        </w:rPr>
        <w:t xml:space="preserve">an exclusive commitment is being called for. This is important for a small</w:t>
      </w:r>
    </w:p>
    <w:p>
      <w:pPr>
        <w:ind w:left="360"/>
      </w:pPr>
      <w:r>
        <w:rPr>
          <w:i/>
        </w:rPr>
        <w:t xml:space="preserve">community, in the face of persecution and ridicule, as it emerges from</w:t>
      </w:r>
    </w:p>
    <w:p>
      <w:pPr>
        <w:ind w:left="360"/>
      </w:pPr>
      <w:r>
        <w:rPr>
          <w:i/>
        </w:rPr>
        <w:t xml:space="preserve">obscurity.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Three Difficult Texts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most important texts in the corpus of</w:t>
      </w:r>
    </w:p>
    <w:p>
      <w:pPr>
        <w:ind w:left="360"/>
      </w:pPr>
      <w:r>
        <w:rPr>
          <w:i/>
        </w:rPr>
        <w:t xml:space="preserve">Bahá'í scripture that are relevant to this discussion is the</w:t>
      </w:r>
    </w:p>
    <w:p>
      <w:pPr>
        <w:ind w:left="360"/>
      </w:pPr>
      <w:r>
        <w:rPr>
          <w:i/>
        </w:rPr>
        <w:t xml:space="preserve">first verse of the Kitáb-i-Aqdas, Bahá'u'lláh's Most Holy</w:t>
      </w:r>
    </w:p>
    <w:p>
      <w:pPr>
        <w:ind w:left="360"/>
      </w:pPr>
      <w:r>
        <w:rPr>
          <w:i/>
        </w:rPr>
        <w:t xml:space="preserve">Book: "The first duty prescribed by God for His servants is the recognition of</w:t>
      </w:r>
    </w:p>
    <w:p>
      <w:pPr>
        <w:ind w:left="360"/>
      </w:pPr>
      <w:r>
        <w:rPr>
          <w:i/>
        </w:rPr>
        <w:t xml:space="preserve">Him Who is the Day spring of His Revelation and the Fountain of His laws ...</w:t>
      </w:r>
    </w:p>
    <w:p>
      <w:pPr>
        <w:ind w:left="360"/>
      </w:pPr>
      <w:r>
        <w:rPr>
          <w:i/>
        </w:rPr>
        <w:t xml:space="preserve">Whoso achieveth this duty hath attained unto all good; and whoso is deprived</w:t>
      </w:r>
    </w:p>
    <w:p>
      <w:pPr>
        <w:ind w:left="360"/>
      </w:pPr>
      <w:r>
        <w:rPr>
          <w:i/>
        </w:rPr>
        <w:t xml:space="preserve">thereof hath gone astray, though he be the author of every righteous deed</w:t>
      </w:r>
    </w:p>
    <w:p>
      <w:pPr>
        <w:ind w:left="360"/>
      </w:pPr>
      <w:r>
        <w:rPr>
          <w:i/>
        </w:rPr>
        <w:t xml:space="preserve">(K1)."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 important element in understanding this verse is the nature of the</w:t>
      </w:r>
    </w:p>
    <w:p>
      <w:pPr>
        <w:ind w:left="360"/>
      </w:pPr>
      <w:r>
        <w:rPr>
          <w:i/>
        </w:rPr>
        <w:t xml:space="preserve">"recognition" that is called for. The Arabic for "recognition" is</w:t>
      </w:r>
    </w:p>
    <w:p>
      <w:pPr>
        <w:ind w:left="360"/>
      </w:pPr>
      <w:r>
        <w:rPr>
          <w:i/>
        </w:rPr>
        <w:t xml:space="preserve">`irfán, a term with rich mystical connotations, implying a</w:t>
      </w:r>
    </w:p>
    <w:p>
      <w:pPr>
        <w:ind w:left="360"/>
      </w:pPr>
      <w:r>
        <w:rPr>
          <w:i/>
        </w:rPr>
        <w:t xml:space="preserve">knowledge with a strong experiential and existential content. Juan Cole has</w:t>
      </w:r>
    </w:p>
    <w:p>
      <w:pPr>
        <w:ind w:left="360"/>
      </w:pPr>
      <w:r>
        <w:rPr>
          <w:i/>
        </w:rPr>
        <w:t xml:space="preserve">written that it might be best glossed as "mystical insight". He contends that</w:t>
      </w:r>
    </w:p>
    <w:p>
      <w:pPr>
        <w:ind w:left="360"/>
      </w:pPr>
      <w:r>
        <w:rPr>
          <w:i/>
        </w:rPr>
        <w:t xml:space="preserve">it is not a prosaic recognition, but a primal recognition in the soul, a</w:t>
      </w:r>
    </w:p>
    <w:p>
      <w:pPr>
        <w:ind w:left="360"/>
      </w:pPr>
      <w:r>
        <w:rPr>
          <w:i/>
        </w:rPr>
        <w:t xml:space="preserve">"re-cognition." It might be compared to the Buddhist concept of enlightenment.</w:t>
      </w:r>
    </w:p>
    <w:p>
      <w:pPr>
        <w:ind w:left="360"/>
      </w:pPr>
      <w:r>
        <w:rPr>
          <w:i/>
        </w:rPr>
        <w:t xml:space="preserve">Thus, the first duty is not a legal one, not a formulaic creed like "There is</w:t>
      </w:r>
    </w:p>
    <w:p>
      <w:pPr>
        <w:ind w:left="360"/>
      </w:pPr>
      <w:r>
        <w:rPr>
          <w:i/>
        </w:rPr>
        <w:t xml:space="preserve">no God but God and Muhammad is His Prophet" of Islam (the shahada or</w:t>
      </w:r>
    </w:p>
    <w:p>
      <w:pPr>
        <w:ind w:left="360"/>
      </w:pPr>
      <w:r>
        <w:rPr>
          <w:i/>
        </w:rPr>
        <w:t xml:space="preserve">affirmation). It is not a confession of outward faith but rather "the</w:t>
      </w:r>
    </w:p>
    <w:p>
      <w:pPr>
        <w:ind w:left="360"/>
      </w:pPr>
      <w:r>
        <w:rPr>
          <w:i/>
        </w:rPr>
        <w:t xml:space="preserve">attainment of mystical insight into the Manifestation of God." The use of</w:t>
      </w:r>
    </w:p>
    <w:p>
      <w:pPr>
        <w:ind w:left="360"/>
      </w:pPr>
      <w:r>
        <w:rPr>
          <w:i/>
        </w:rPr>
        <w:t xml:space="preserve">`irfán is paralleled in the Short Obligatory Prayer, "I bear</w:t>
      </w:r>
    </w:p>
    <w:p>
      <w:pPr>
        <w:ind w:left="360"/>
      </w:pPr>
      <w:r>
        <w:rPr>
          <w:i/>
        </w:rPr>
        <w:t xml:space="preserve">witness, O my God, that Thou hast created me to know [li</w:t>
      </w:r>
    </w:p>
    <w:p>
      <w:pPr>
        <w:ind w:left="360"/>
      </w:pPr>
      <w:r>
        <w:rPr>
          <w:i/>
        </w:rPr>
        <w:t xml:space="preserve">`irfánika] Thee and to worship Thee" (Bahá'í</w:t>
      </w:r>
    </w:p>
    <w:p>
      <w:pPr>
        <w:ind w:left="360"/>
      </w:pPr>
      <w:r>
        <w:rPr>
          <w:i/>
        </w:rPr>
        <w:t xml:space="preserve">Prayers 4).[11] In this context,</w:t>
      </w:r>
    </w:p>
    <w:p>
      <w:pPr>
        <w:ind w:left="360"/>
      </w:pPr>
      <w:r>
        <w:rPr>
          <w:i/>
        </w:rPr>
        <w:t xml:space="preserve">`irfán is the meaning and purpose of life, not a simple</w:t>
      </w:r>
    </w:p>
    <w:p>
      <w:pPr>
        <w:ind w:left="360"/>
      </w:pPr>
      <w:r>
        <w:rPr>
          <w:i/>
        </w:rPr>
        <w:t xml:space="preserve">affirmation of belief that leads to salvation, from a static to a dynamic</w:t>
      </w:r>
    </w:p>
    <w:p>
      <w:pPr>
        <w:ind w:left="360"/>
      </w:pPr>
      <w:r>
        <w:rPr>
          <w:i/>
        </w:rPr>
        <w:t xml:space="preserve">concept of recognition.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historical context suggests alternative meanings to a literalist one. After</w:t>
      </w:r>
    </w:p>
    <w:p>
      <w:pPr>
        <w:ind w:left="360"/>
      </w:pPr>
      <w:r>
        <w:rPr>
          <w:i/>
        </w:rPr>
        <w:t xml:space="preserve">the death of the Báb, there was an important strain of</w:t>
      </w:r>
    </w:p>
    <w:p>
      <w:pPr>
        <w:ind w:left="360"/>
      </w:pPr>
      <w:r>
        <w:rPr>
          <w:i/>
        </w:rPr>
        <w:t xml:space="preserve">Bábí antinomianism. Bahá'u'lláh was arguably</w:t>
      </w:r>
    </w:p>
    <w:p>
      <w:pPr>
        <w:ind w:left="360"/>
      </w:pPr>
      <w:r>
        <w:rPr>
          <w:i/>
        </w:rPr>
        <w:t xml:space="preserve">attempting to forestall any similar Bahá'í antinomianism by</w:t>
      </w:r>
    </w:p>
    <w:p>
      <w:pPr>
        <w:ind w:left="360"/>
      </w:pPr>
      <w:r>
        <w:rPr>
          <w:i/>
        </w:rPr>
        <w:t xml:space="preserve">asserting that justification by faith alone is insufficient and insisting on</w:t>
      </w:r>
    </w:p>
    <w:p>
      <w:pPr>
        <w:ind w:left="360"/>
      </w:pPr>
      <w:r>
        <w:rPr>
          <w:i/>
        </w:rPr>
        <w:t xml:space="preserve">works. But he was also attempting to bring the rest of the Bábís</w:t>
      </w:r>
    </w:p>
    <w:p>
      <w:pPr>
        <w:ind w:left="360"/>
      </w:pPr>
      <w:r>
        <w:rPr>
          <w:i/>
        </w:rPr>
        <w:t xml:space="preserve">into the Bahá'í Faith by insisting on recognition of himself as</w:t>
      </w:r>
    </w:p>
    <w:p>
      <w:pPr>
        <w:ind w:left="360"/>
      </w:pPr>
      <w:r>
        <w:rPr>
          <w:i/>
        </w:rPr>
        <w:t xml:space="preserve">the fount of revelation. Thus the question remains as to who the verse is</w:t>
      </w:r>
    </w:p>
    <w:p>
      <w:pPr>
        <w:ind w:left="360"/>
      </w:pPr>
      <w:r>
        <w:rPr>
          <w:i/>
        </w:rPr>
        <w:t xml:space="preserve">addressed. If it is the Bábís, then it indicates only the</w:t>
      </w:r>
    </w:p>
    <w:p>
      <w:pPr>
        <w:ind w:left="360"/>
      </w:pPr>
      <w:r>
        <w:rPr>
          <w:i/>
        </w:rPr>
        <w:t xml:space="preserve">prerequisites of Bahá'í identity. However, if it is the</w:t>
      </w:r>
    </w:p>
    <w:p>
      <w:pPr>
        <w:ind w:left="360"/>
      </w:pPr>
      <w:r>
        <w:rPr>
          <w:i/>
        </w:rPr>
        <w:t xml:space="preserve">Bahá'í community that is being addressed, then it is the minimum</w:t>
      </w:r>
    </w:p>
    <w:p>
      <w:pPr>
        <w:ind w:left="360"/>
      </w:pPr>
      <w:r>
        <w:rPr>
          <w:i/>
        </w:rPr>
        <w:t xml:space="preserve">standards of Bahá'í identity that are being delineated. It is</w:t>
      </w:r>
    </w:p>
    <w:p>
      <w:pPr>
        <w:ind w:left="360"/>
      </w:pPr>
      <w:r>
        <w:rPr>
          <w:i/>
        </w:rPr>
        <w:t xml:space="preserve">difficult to see where the implication is that non-Bahá'ís are</w:t>
      </w:r>
    </w:p>
    <w:p>
      <w:pPr>
        <w:ind w:left="360"/>
      </w:pPr>
      <w:r>
        <w:rPr>
          <w:i/>
        </w:rPr>
        <w:t xml:space="preserve">damned.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"hath gone astray" can also be read in different ways. Jack McLean</w:t>
      </w:r>
    </w:p>
    <w:p>
      <w:pPr>
        <w:ind w:left="360"/>
      </w:pPr>
      <w:r>
        <w:rPr>
          <w:i/>
        </w:rPr>
        <w:t xml:space="preserve">suggests that the principle of the relativity of religious truth implies an</w:t>
      </w:r>
    </w:p>
    <w:p>
      <w:pPr>
        <w:ind w:left="360"/>
      </w:pPr>
      <w:r>
        <w:rPr>
          <w:i/>
        </w:rPr>
        <w:t xml:space="preserve">non-exclusivist meaning. He uses the analogy of archery. An arrow goes astray</w:t>
      </w:r>
    </w:p>
    <w:p>
      <w:pPr>
        <w:ind w:left="360"/>
      </w:pPr>
      <w:r>
        <w:rPr>
          <w:i/>
        </w:rPr>
        <w:t xml:space="preserve">if it misses the target, but, relatively speaking, it goes astray if it misses</w:t>
      </w:r>
    </w:p>
    <w:p>
      <w:pPr>
        <w:ind w:left="360"/>
      </w:pPr>
      <w:r>
        <w:rPr>
          <w:i/>
        </w:rPr>
        <w:t xml:space="preserve">the bull's eye. As long as the archer continues to fire, there remains the</w:t>
      </w:r>
    </w:p>
    <w:p>
      <w:pPr>
        <w:ind w:left="360"/>
      </w:pPr>
      <w:r>
        <w:rPr>
          <w:i/>
        </w:rPr>
        <w:t xml:space="preserve">possibility that the target will be hit (McLean, Dimensions 47). Of</w:t>
      </w:r>
    </w:p>
    <w:p>
      <w:pPr>
        <w:ind w:left="360"/>
      </w:pPr>
      <w:r>
        <w:rPr>
          <w:i/>
        </w:rPr>
        <w:t xml:space="preserve">interest is the original Greek for the word "sin" in the New Testament, which</w:t>
      </w:r>
    </w:p>
    <w:p>
      <w:pPr>
        <w:ind w:left="360"/>
      </w:pPr>
      <w:r>
        <w:rPr>
          <w:i/>
        </w:rPr>
        <w:t xml:space="preserve">is hamartia, is a term from archery meaning "missing the mark". As one</w:t>
      </w:r>
    </w:p>
    <w:p>
      <w:pPr>
        <w:ind w:left="360"/>
      </w:pPr>
      <w:r>
        <w:rPr>
          <w:i/>
        </w:rPr>
        <w:t xml:space="preserve">Christian scholar notes, "The very word itself implies a much more optimistic</w:t>
      </w:r>
    </w:p>
    <w:p>
      <w:pPr>
        <w:ind w:left="360"/>
      </w:pPr>
      <w:r>
        <w:rPr>
          <w:i/>
        </w:rPr>
        <w:t xml:space="preserve">view of human volition than `sin' does. With hamartia we are talking</w:t>
      </w:r>
    </w:p>
    <w:p>
      <w:pPr>
        <w:ind w:left="360"/>
      </w:pPr>
      <w:r>
        <w:rPr>
          <w:i/>
        </w:rPr>
        <w:t xml:space="preserve">about something essentially correct in human nature, a part of us that want to</w:t>
      </w:r>
    </w:p>
    <w:p>
      <w:pPr>
        <w:ind w:left="360"/>
      </w:pPr>
      <w:r>
        <w:rPr>
          <w:i/>
        </w:rPr>
        <w:t xml:space="preserve">do what is good and right, but misses the bull's eye. Our goal is the right</w:t>
      </w:r>
    </w:p>
    <w:p>
      <w:pPr>
        <w:ind w:left="360"/>
      </w:pPr>
      <w:r>
        <w:rPr>
          <w:i/>
        </w:rPr>
        <w:t xml:space="preserve">one; but somehow we miss it" (Witterschein, Preface xiv). This is</w:t>
      </w:r>
    </w:p>
    <w:p>
      <w:pPr>
        <w:ind w:left="360"/>
      </w:pPr>
      <w:r>
        <w:rPr>
          <w:i/>
        </w:rPr>
        <w:t xml:space="preserve">consistent with the Bahá'í view which rejects the concept of</w:t>
      </w:r>
    </w:p>
    <w:p>
      <w:pPr>
        <w:ind w:left="360"/>
      </w:pPr>
      <w:r>
        <w:rPr>
          <w:i/>
        </w:rPr>
        <w:t xml:space="preserve">original sin. So it appears that the phrase "hath gone astray" does not mean</w:t>
      </w:r>
    </w:p>
    <w:p>
      <w:pPr>
        <w:ind w:left="360"/>
      </w:pPr>
      <w:r>
        <w:rPr>
          <w:i/>
        </w:rPr>
        <w:t xml:space="preserve">"is not saved" but rather suggests that relative to a continuum, an individual</w:t>
      </w:r>
    </w:p>
    <w:p>
      <w:pPr>
        <w:ind w:left="360"/>
      </w:pPr>
      <w:r>
        <w:rPr>
          <w:i/>
        </w:rPr>
        <w:t xml:space="preserve">must continue to grow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personal view is that this verse of the Aqdas is action language. Like Acts</w:t>
      </w:r>
    </w:p>
    <w:p>
      <w:pPr>
        <w:ind w:left="360"/>
      </w:pPr>
      <w:r>
        <w:rPr>
          <w:i/>
        </w:rPr>
        <w:t xml:space="preserve">4:12 ("there is no other name"), it says something positive in negative terms:</w:t>
      </w:r>
    </w:p>
    <w:p>
      <w:pPr>
        <w:ind w:left="360"/>
      </w:pPr>
      <w:r>
        <w:rPr>
          <w:i/>
        </w:rPr>
        <w:t xml:space="preserve">the eternal challenge of recognition or mystical insight into the manifestation</w:t>
      </w:r>
    </w:p>
    <w:p>
      <w:pPr>
        <w:ind w:left="360"/>
      </w:pPr>
      <w:r>
        <w:rPr>
          <w:i/>
        </w:rPr>
        <w:t xml:space="preserve">is that which will lead to spiritual progress, not right action ("though he be</w:t>
      </w:r>
    </w:p>
    <w:p>
      <w:pPr>
        <w:ind w:left="360"/>
      </w:pPr>
      <w:r>
        <w:rPr>
          <w:i/>
        </w:rPr>
        <w:t xml:space="preserve">the author of every righteous deed"). In a sense, Bahá'u'lláh has</w:t>
      </w:r>
    </w:p>
    <w:p>
      <w:pPr>
        <w:ind w:left="360"/>
      </w:pPr>
      <w:r>
        <w:rPr>
          <w:i/>
        </w:rPr>
        <w:t xml:space="preserve">transcended the right action/right belief dichotomy, and challenged believers</w:t>
      </w:r>
    </w:p>
    <w:p>
      <w:pPr>
        <w:ind w:left="360"/>
      </w:pPr>
      <w:r>
        <w:rPr>
          <w:i/>
        </w:rPr>
        <w:t xml:space="preserve">to "right being" as the mode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Bahá'u'lláh's Tablet of Ahmad states, "Be thou</w:t>
      </w:r>
    </w:p>
    <w:p>
      <w:pPr>
        <w:ind w:left="360"/>
      </w:pPr>
      <w:r>
        <w:rPr>
          <w:i/>
        </w:rPr>
        <w:t xml:space="preserve">assured in thyself that verily, he who turns away from this Beauty hath also</w:t>
      </w:r>
    </w:p>
    <w:p>
      <w:pPr>
        <w:ind w:left="360"/>
      </w:pPr>
      <w:r>
        <w:rPr>
          <w:i/>
        </w:rPr>
        <w:t xml:space="preserve">turned away from the Messengers of the past and showeth pride toward God from</w:t>
      </w:r>
    </w:p>
    <w:p>
      <w:pPr>
        <w:ind w:left="360"/>
      </w:pPr>
      <w:r>
        <w:rPr>
          <w:i/>
        </w:rPr>
        <w:t xml:space="preserve">all eternity to all eternity" (Bahá'í Prayers 212).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 would argue that this verse uses a number of languages simultaneously. There</w:t>
      </w:r>
    </w:p>
    <w:p>
      <w:pPr>
        <w:ind w:left="360"/>
      </w:pPr>
      <w:r>
        <w:rPr>
          <w:i/>
        </w:rPr>
        <w:t xml:space="preserve">is a "survival language" element to it--Bahá'u'lláh, speaking</w:t>
      </w:r>
    </w:p>
    <w:p>
      <w:pPr>
        <w:ind w:left="360"/>
      </w:pPr>
      <w:r>
        <w:rPr>
          <w:i/>
        </w:rPr>
        <w:t xml:space="preserve">through Ahmad to all the followers of the Báb, is urging them to remain</w:t>
      </w:r>
    </w:p>
    <w:p>
      <w:pPr>
        <w:ind w:left="360"/>
      </w:pPr>
      <w:r>
        <w:rPr>
          <w:i/>
        </w:rPr>
        <w:t xml:space="preserve">steadfast after the martyrdom of the Báb, the heavy persecution of his</w:t>
      </w:r>
    </w:p>
    <w:p>
      <w:pPr>
        <w:ind w:left="360"/>
      </w:pPr>
      <w:r>
        <w:rPr>
          <w:i/>
        </w:rPr>
        <w:t xml:space="preserve">followers, and the apparent lack of leadership among their ranks. On another</w:t>
      </w:r>
    </w:p>
    <w:p>
      <w:pPr>
        <w:ind w:left="360"/>
      </w:pPr>
      <w:r>
        <w:rPr>
          <w:i/>
        </w:rPr>
        <w:t xml:space="preserve">level, there is a confessional quality--Bahá'u'lláh expressing</w:t>
      </w:r>
    </w:p>
    <w:p>
      <w:pPr>
        <w:ind w:left="360"/>
      </w:pPr>
      <w:r>
        <w:rPr>
          <w:i/>
        </w:rPr>
        <w:t xml:space="preserve">his loyalty to the Báb's Cause: "He is the King of the Messengers and</w:t>
      </w:r>
    </w:p>
    <w:p>
      <w:pPr>
        <w:ind w:left="360"/>
      </w:pPr>
      <w:r>
        <w:rPr>
          <w:i/>
        </w:rPr>
        <w:t xml:space="preserve">His Book is the Mother Book did ye but know" (Bahá'í</w:t>
      </w:r>
    </w:p>
    <w:p>
      <w:pPr>
        <w:ind w:left="360"/>
      </w:pPr>
      <w:r>
        <w:rPr>
          <w:i/>
        </w:rPr>
        <w:t xml:space="preserve">Prayers 210). . But perhaps, its strongest voice is "action language".</w:t>
      </w:r>
    </w:p>
    <w:p>
      <w:pPr>
        <w:ind w:left="360"/>
      </w:pPr>
      <w:r>
        <w:rPr>
          <w:i/>
        </w:rPr>
        <w:t xml:space="preserve">Bahá'u'lláh calls the Bábí community to follow the</w:t>
      </w:r>
    </w:p>
    <w:p>
      <w:pPr>
        <w:ind w:left="360"/>
      </w:pPr>
      <w:r>
        <w:rPr>
          <w:i/>
        </w:rPr>
        <w:t xml:space="preserve">laws of the Báb at a time when it was "in such a state of deprivation</w:t>
      </w:r>
    </w:p>
    <w:p>
      <w:pPr>
        <w:ind w:left="360"/>
      </w:pPr>
      <w:r>
        <w:rPr>
          <w:i/>
        </w:rPr>
        <w:t xml:space="preserve">and perversity" (Taherzadeh, Revelation II:114): "O people be obedient</w:t>
      </w:r>
    </w:p>
    <w:p>
      <w:pPr>
        <w:ind w:left="360"/>
      </w:pPr>
      <w:r>
        <w:rPr>
          <w:i/>
        </w:rPr>
        <w:t xml:space="preserve">to the ordinances of God, which have been enjoined in the Bayán"</w:t>
      </w:r>
    </w:p>
    <w:p>
      <w:pPr>
        <w:ind w:left="360"/>
      </w:pPr>
      <w:r>
        <w:rPr>
          <w:i/>
        </w:rPr>
        <w:t xml:space="preserve">(Bahá'í Prayers 210). On another level, it calls Ahmad to</w:t>
      </w:r>
    </w:p>
    <w:p>
      <w:pPr>
        <w:ind w:left="360"/>
      </w:pPr>
      <w:r>
        <w:rPr>
          <w:i/>
        </w:rPr>
        <w:t xml:space="preserve">proclaim Bahá'u'lláh as "Him Whom God shall make manifest" to the</w:t>
      </w:r>
    </w:p>
    <w:p>
      <w:pPr>
        <w:ind w:left="360"/>
      </w:pPr>
      <w:r>
        <w:rPr>
          <w:i/>
        </w:rPr>
        <w:t xml:space="preserve">Bábís. It clearly worked as it is chronicled that Ahmad changed</w:t>
      </w:r>
    </w:p>
    <w:p>
      <w:pPr>
        <w:ind w:left="360"/>
      </w:pPr>
      <w:r>
        <w:rPr>
          <w:i/>
        </w:rPr>
        <w:t xml:space="preserve">his plans from attaining the presence of Bahá'u'lláh in</w:t>
      </w:r>
    </w:p>
    <w:p>
      <w:pPr>
        <w:ind w:left="360"/>
      </w:pPr>
      <w:r>
        <w:rPr>
          <w:i/>
        </w:rPr>
        <w:t xml:space="preserve">Adrianople so that he could return to Persia. He travelled extensively and</w:t>
      </w:r>
    </w:p>
    <w:p>
      <w:pPr>
        <w:ind w:left="360"/>
      </w:pPr>
      <w:r>
        <w:rPr>
          <w:i/>
        </w:rPr>
        <w:t xml:space="preserve">through his efforts, "a great many recognized the station of</w:t>
      </w:r>
    </w:p>
    <w:p>
      <w:pPr>
        <w:ind w:left="360"/>
      </w:pPr>
      <w:r>
        <w:rPr>
          <w:i/>
        </w:rPr>
        <w:t xml:space="preserve">Bahá'u'lláh and became His ardent followers" (Revelation</w:t>
      </w:r>
    </w:p>
    <w:p>
      <w:pPr>
        <w:ind w:left="360"/>
      </w:pPr>
      <w:r>
        <w:rPr>
          <w:i/>
        </w:rPr>
        <w:t xml:space="preserve">II:114). In addition, it issues a challenge to believers to strive to be</w:t>
      </w:r>
    </w:p>
    <w:p>
      <w:pPr>
        <w:ind w:left="360"/>
      </w:pPr>
      <w:r>
        <w:rPr>
          <w:i/>
        </w:rPr>
        <w:t xml:space="preserve">"steadfast", so much so that "thy heart should be waver, even if ... all the</w:t>
      </w:r>
    </w:p>
    <w:p>
      <w:pPr>
        <w:ind w:left="360"/>
      </w:pPr>
      <w:r>
        <w:rPr>
          <w:i/>
        </w:rPr>
        <w:t xml:space="preserve">heavens and the earth arise against thee" (Bahá'í Prayers</w:t>
      </w:r>
    </w:p>
    <w:p>
      <w:pPr>
        <w:ind w:left="360"/>
      </w:pPr>
      <w:r>
        <w:rPr>
          <w:i/>
        </w:rPr>
        <w:t xml:space="preserve">211). The arabic for "turning away," i'rád, implies wilful</w:t>
      </w:r>
    </w:p>
    <w:p>
      <w:pPr>
        <w:ind w:left="360"/>
      </w:pPr>
      <w:r>
        <w:rPr>
          <w:i/>
        </w:rPr>
        <w:t xml:space="preserve">rejection. On this level, it remains applicable to Bahá'ís who</w:t>
      </w:r>
    </w:p>
    <w:p>
      <w:pPr>
        <w:ind w:left="360"/>
      </w:pPr>
      <w:r>
        <w:rPr>
          <w:i/>
        </w:rPr>
        <w:t xml:space="preserve">are reminded of the dynamic of belief in Bahá'u'lláh, the</w:t>
      </w:r>
    </w:p>
    <w:p>
      <w:pPr>
        <w:ind w:left="360"/>
      </w:pPr>
      <w:r>
        <w:rPr>
          <w:i/>
        </w:rPr>
        <w:t xml:space="preserve">lifelong challenge of mystical insight, `irfán, into the</w:t>
      </w:r>
    </w:p>
    <w:p>
      <w:pPr>
        <w:ind w:left="360"/>
      </w:pPr>
      <w:r>
        <w:rPr>
          <w:i/>
        </w:rPr>
        <w:t xml:space="preserve">manifestation. Thus, the verse would be misinterpreted if understood to refer</w:t>
      </w:r>
    </w:p>
    <w:p>
      <w:pPr>
        <w:ind w:left="360"/>
      </w:pPr>
      <w:r>
        <w:rPr>
          <w:i/>
        </w:rPr>
        <w:t xml:space="preserve">to the salvation of non-Bahá'ís.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phrase "he who turns away from this Beauty" can be interpreted in the light</w:t>
      </w:r>
    </w:p>
    <w:p>
      <w:pPr>
        <w:ind w:left="360"/>
      </w:pPr>
      <w:r>
        <w:rPr>
          <w:i/>
        </w:rPr>
        <w:t xml:space="preserve">of progressive revelation as a statement that applies to all the manifestations</w:t>
      </w:r>
    </w:p>
    <w:p>
      <w:pPr>
        <w:ind w:left="360"/>
      </w:pPr>
      <w:r>
        <w:rPr>
          <w:i/>
        </w:rPr>
        <w:t xml:space="preserve">of God. The rejection of any one manifestation is tantamount to a rejection of</w:t>
      </w:r>
    </w:p>
    <w:p>
      <w:pPr>
        <w:ind w:left="360"/>
      </w:pPr>
      <w:r>
        <w:rPr>
          <w:i/>
        </w:rPr>
        <w:t xml:space="preserve">them all from a Bahá'í perspective. Thus this statement is</w:t>
      </w:r>
    </w:p>
    <w:p>
      <w:pPr>
        <w:ind w:left="360"/>
      </w:pPr>
      <w:r>
        <w:rPr>
          <w:i/>
        </w:rPr>
        <w:t xml:space="preserve">applicable to Bahá'ís, as it is to followers of other religions.</w:t>
      </w:r>
    </w:p>
    <w:p>
      <w:pPr>
        <w:ind w:left="360"/>
      </w:pPr>
      <w:r>
        <w:rPr>
          <w:i/>
        </w:rPr>
        <w:t xml:space="preserve">It is a way of saying that the latest Manifestation of God embodies "within His</w:t>
      </w:r>
    </w:p>
    <w:p>
      <w:pPr>
        <w:ind w:left="360"/>
      </w:pPr>
      <w:r>
        <w:rPr>
          <w:i/>
        </w:rPr>
        <w:t xml:space="preserve">Revelation the essence of all past Revelations" (Taherzadeh, Revelation</w:t>
      </w:r>
    </w:p>
    <w:p>
      <w:pPr>
        <w:ind w:left="360"/>
      </w:pPr>
      <w:r>
        <w:rPr>
          <w:i/>
        </w:rPr>
        <w:t xml:space="preserve">II:126). From a historical perspective, it is aimed at the Bábís</w:t>
      </w:r>
    </w:p>
    <w:p>
      <w:pPr>
        <w:ind w:left="360"/>
      </w:pPr>
      <w:r>
        <w:rPr>
          <w:i/>
        </w:rPr>
        <w:t xml:space="preserve">whose rejection of Bahá'u'lláh would undermine a primary goal of</w:t>
      </w:r>
    </w:p>
    <w:p>
      <w:pPr>
        <w:ind w:left="360"/>
      </w:pPr>
      <w:r>
        <w:rPr>
          <w:i/>
        </w:rPr>
        <w:t xml:space="preserve">the Báb's mission. Of interest is how Bahá'u'lláh, in this</w:t>
      </w:r>
    </w:p>
    <w:p>
      <w:pPr>
        <w:ind w:left="360"/>
      </w:pPr>
      <w:r>
        <w:rPr>
          <w:i/>
        </w:rPr>
        <w:t xml:space="preserve">verse, echoes the Persian Bayán of the Báb which states of "Him</w:t>
      </w:r>
    </w:p>
    <w:p>
      <w:pPr>
        <w:ind w:left="360"/>
      </w:pPr>
      <w:r>
        <w:rPr>
          <w:i/>
        </w:rPr>
        <w:t xml:space="preserve">whom God shall make manifest", "he who believeth not (even though be believe in</w:t>
      </w:r>
    </w:p>
    <w:p>
      <w:pPr>
        <w:ind w:left="360"/>
      </w:pPr>
      <w:r>
        <w:rPr>
          <w:i/>
        </w:rPr>
        <w:t xml:space="preserve">God, and what God hath commanded in former times), it is as though he had not</w:t>
      </w:r>
    </w:p>
    <w:p>
      <w:pPr>
        <w:ind w:left="360"/>
      </w:pPr>
      <w:r>
        <w:rPr>
          <w:i/>
        </w:rPr>
        <w:t xml:space="preserve">believed", and "if he has believed in all the previous ones, and not in this,</w:t>
      </w:r>
    </w:p>
    <w:p>
      <w:pPr>
        <w:ind w:left="360"/>
      </w:pPr>
      <w:r>
        <w:rPr>
          <w:i/>
        </w:rPr>
        <w:t xml:space="preserve">it is as naught (`scattered dust')" (Browne, Summary 347). Thus,</w:t>
      </w:r>
    </w:p>
    <w:p>
      <w:pPr>
        <w:ind w:left="360"/>
      </w:pPr>
      <w:r>
        <w:rPr>
          <w:i/>
        </w:rPr>
        <w:t xml:space="preserve">Bahá'u'lláh, by recalling the Bayán, is using a rhetorical</w:t>
      </w:r>
    </w:p>
    <w:p>
      <w:pPr>
        <w:ind w:left="360"/>
      </w:pPr>
      <w:r>
        <w:rPr>
          <w:i/>
        </w:rPr>
        <w:t xml:space="preserve">device to challenge the Bábís to turn their allegiance to him.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Bahá'u'lláh's last work, The Epistle to the Son</w:t>
      </w:r>
    </w:p>
    <w:p>
      <w:pPr>
        <w:ind w:left="360"/>
      </w:pPr>
      <w:r>
        <w:rPr>
          <w:i/>
        </w:rPr>
        <w:t xml:space="preserve">of the Wolf, it states, "He that entereth therein is saved, and he that</w:t>
      </w:r>
    </w:p>
    <w:p>
      <w:pPr>
        <w:ind w:left="360"/>
      </w:pPr>
      <w:r>
        <w:rPr>
          <w:i/>
        </w:rPr>
        <w:t xml:space="preserve">turneth away perisheth" (139). Again this verse resonates with many meanings.</w:t>
      </w:r>
    </w:p>
    <w:p>
      <w:pPr>
        <w:ind w:left="360"/>
      </w:pPr>
      <w:r>
        <w:rPr>
          <w:i/>
        </w:rPr>
        <w:t xml:space="preserve">From a historical viewpoint, it has a "survival language" quality to it in that</w:t>
      </w:r>
    </w:p>
    <w:p>
      <w:pPr>
        <w:ind w:left="360"/>
      </w:pPr>
      <w:r>
        <w:rPr>
          <w:i/>
        </w:rPr>
        <w:t xml:space="preserve">its intended recipient, Shaykh Muhammad Taqir-i-Najafi, was a persecutor of</w:t>
      </w:r>
    </w:p>
    <w:p>
      <w:pPr>
        <w:ind w:left="360"/>
      </w:pPr>
      <w:r>
        <w:rPr>
          <w:i/>
        </w:rPr>
        <w:t xml:space="preserve">Bahá'ís. It has confessional quality to it--"Great is the Cause,</w:t>
      </w:r>
    </w:p>
    <w:p>
      <w:pPr>
        <w:ind w:left="360"/>
      </w:pPr>
      <w:r>
        <w:rPr>
          <w:i/>
        </w:rPr>
        <w:t xml:space="preserve">and great the Announcement!" (Epistle 144). But perhaps the performative</w:t>
      </w:r>
    </w:p>
    <w:p>
      <w:pPr>
        <w:ind w:left="360"/>
      </w:pPr>
      <w:r>
        <w:rPr>
          <w:i/>
        </w:rPr>
        <w:t xml:space="preserve">nature of the verse is its strongest voice. It aims to bring "that rapacious</w:t>
      </w:r>
    </w:p>
    <w:p>
      <w:pPr>
        <w:ind w:left="360"/>
      </w:pPr>
      <w:r>
        <w:rPr>
          <w:i/>
        </w:rPr>
        <w:t xml:space="preserve">priest to repent of his acts" (God Passes By 219), to call people of the</w:t>
      </w:r>
    </w:p>
    <w:p>
      <w:pPr>
        <w:ind w:left="360"/>
      </w:pPr>
      <w:r>
        <w:rPr>
          <w:i/>
        </w:rPr>
        <w:t xml:space="preserve">Bayán to accept Bahá'u'lláh, to steel</w:t>
      </w:r>
    </w:p>
    <w:p>
      <w:pPr>
        <w:ind w:left="360"/>
      </w:pPr>
      <w:r>
        <w:rPr>
          <w:i/>
        </w:rPr>
        <w:t xml:space="preserve">Bahá'ís in the face of persecution, and to challenge them to</w:t>
      </w:r>
    </w:p>
    <w:p>
      <w:pPr>
        <w:ind w:left="360"/>
      </w:pPr>
      <w:r>
        <w:rPr>
          <w:i/>
        </w:rPr>
        <w:t xml:space="preserve">transform themselves spiritually.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Conclusion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ground-breaking study by Juan Cole is the first to explore the</w:t>
      </w:r>
    </w:p>
    <w:p>
      <w:pPr>
        <w:ind w:left="360"/>
      </w:pPr>
      <w:r>
        <w:rPr>
          <w:i/>
        </w:rPr>
        <w:t xml:space="preserve">literary qualities of Bahá'u'lláh's writings. He presents the</w:t>
      </w:r>
    </w:p>
    <w:p>
      <w:pPr>
        <w:ind w:left="360"/>
      </w:pPr>
      <w:r>
        <w:rPr>
          <w:i/>
        </w:rPr>
        <w:t xml:space="preserve">view that there are a number of rhetorical techniques that</w:t>
      </w:r>
    </w:p>
    <w:p>
      <w:pPr>
        <w:ind w:left="360"/>
      </w:pPr>
      <w:r>
        <w:rPr>
          <w:i/>
        </w:rPr>
        <w:t xml:space="preserve">Bahá'u'lláh's texts use to make the pluralist religious doctrines</w:t>
      </w:r>
    </w:p>
    <w:p>
      <w:pPr>
        <w:ind w:left="360"/>
      </w:pPr>
      <w:r>
        <w:rPr>
          <w:i/>
        </w:rPr>
        <w:t xml:space="preserve">of the Bahá'í Faith immediate and plausible to readers. He argues</w:t>
      </w:r>
    </w:p>
    <w:p>
      <w:pPr>
        <w:ind w:left="360"/>
      </w:pPr>
      <w:r>
        <w:rPr>
          <w:i/>
        </w:rPr>
        <w:t xml:space="preserve">that Bahá'u'lláh's use of presentation and narrative, of point of</w:t>
      </w:r>
    </w:p>
    <w:p>
      <w:pPr>
        <w:ind w:left="360"/>
      </w:pPr>
      <w:r>
        <w:rPr>
          <w:i/>
        </w:rPr>
        <w:t xml:space="preserve">view, and techniques such as apostrophe, metaphor and allegory, fulfil these</w:t>
      </w:r>
    </w:p>
    <w:p>
      <w:pPr>
        <w:ind w:left="360"/>
      </w:pPr>
      <w:r>
        <w:rPr>
          <w:i/>
        </w:rPr>
        <w:t xml:space="preserve">goals (Cole, "Poetics" 451). This paper has attempted to build on this by</w:t>
      </w:r>
    </w:p>
    <w:p>
      <w:pPr>
        <w:ind w:left="360"/>
      </w:pPr>
      <w:r>
        <w:rPr>
          <w:i/>
        </w:rPr>
        <w:t xml:space="preserve">exploring other "language games" of the Bahá'í writings from a</w:t>
      </w:r>
    </w:p>
    <w:p>
      <w:pPr>
        <w:ind w:left="360"/>
      </w:pPr>
      <w:r>
        <w:rPr>
          <w:i/>
        </w:rPr>
        <w:t xml:space="preserve">study of those texts which appear exclusivist in tenor. The polysemous nature</w:t>
      </w:r>
    </w:p>
    <w:p>
      <w:pPr>
        <w:ind w:left="360"/>
      </w:pPr>
      <w:r>
        <w:rPr>
          <w:i/>
        </w:rPr>
        <w:t xml:space="preserve">of language, its pluriformity of meanings, is striking in these texts, and the</w:t>
      </w:r>
    </w:p>
    <w:p>
      <w:pPr>
        <w:ind w:left="360"/>
      </w:pPr>
      <w:r>
        <w:rPr>
          <w:i/>
        </w:rPr>
        <w:t xml:space="preserve">Bahá'í religion is explicit in this hermeneutic. Beyond these</w:t>
      </w:r>
    </w:p>
    <w:p>
      <w:pPr>
        <w:ind w:left="360"/>
      </w:pPr>
      <w:r>
        <w:rPr>
          <w:i/>
        </w:rPr>
        <w:t xml:space="preserve">multiple meanings are the languages of survival, confession and action. I</w:t>
      </w:r>
    </w:p>
    <w:p>
      <w:pPr>
        <w:ind w:left="360"/>
      </w:pPr>
      <w:r>
        <w:rPr>
          <w:i/>
        </w:rPr>
        <w:t xml:space="preserve">contend that there is little here which would suggest that they can be used to</w:t>
      </w:r>
    </w:p>
    <w:p>
      <w:pPr>
        <w:ind w:left="360"/>
      </w:pPr>
      <w:r>
        <w:rPr>
          <w:i/>
        </w:rPr>
        <w:t xml:space="preserve">develop an exclusivist theology of salvation.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Bahá'í scholar identifies the challenge with which language</w:t>
      </w:r>
    </w:p>
    <w:p>
      <w:pPr>
        <w:ind w:left="360"/>
      </w:pPr>
      <w:r>
        <w:rPr>
          <w:i/>
        </w:rPr>
        <w:t xml:space="preserve">confronts Bahá'í theology: "It is this richer understanding of</w:t>
      </w:r>
    </w:p>
    <w:p>
      <w:pPr>
        <w:ind w:left="360"/>
      </w:pPr>
      <w:r>
        <w:rPr>
          <w:i/>
        </w:rPr>
        <w:t xml:space="preserve">language that we should be examining ... to experience those aspects of</w:t>
      </w:r>
    </w:p>
    <w:p>
      <w:pPr>
        <w:ind w:left="360"/>
      </w:pPr>
      <w:r>
        <w:rPr>
          <w:i/>
        </w:rPr>
        <w:t xml:space="preserve">language which open us up, as individuals, to new personal and corporate</w:t>
      </w:r>
    </w:p>
    <w:p>
      <w:pPr>
        <w:ind w:left="360"/>
      </w:pPr>
      <w:r>
        <w:rPr>
          <w:i/>
        </w:rPr>
        <w:t xml:space="preserve">opportunities - the Bahá'í life" (Parry, "Philosophical Theology"</w:t>
      </w:r>
    </w:p>
    <w:p>
      <w:pPr>
        <w:ind w:left="360"/>
      </w:pPr>
      <w:r>
        <w:rPr>
          <w:i/>
        </w:rPr>
        <w:t xml:space="preserve">90). Parry calls for a theology that is "responsive to a better appreciation of</w:t>
      </w:r>
    </w:p>
    <w:p>
      <w:pPr>
        <w:ind w:left="360"/>
      </w:pPr>
      <w:r>
        <w:rPr>
          <w:i/>
        </w:rPr>
        <w:t xml:space="preserve">its raw-materials; namely Language. And behind, above, below and within</w:t>
      </w:r>
    </w:p>
    <w:p>
      <w:pPr>
        <w:ind w:left="360"/>
      </w:pPr>
      <w:r>
        <w:rPr>
          <w:i/>
        </w:rPr>
        <w:t xml:space="preserve">Language, the speaker of Language" (Ibid., 91). Uncovering the language</w:t>
      </w:r>
    </w:p>
    <w:p>
      <w:pPr>
        <w:ind w:left="360"/>
      </w:pPr>
      <w:r>
        <w:rPr>
          <w:i/>
        </w:rPr>
        <w:t xml:space="preserve">of exclusivism has hopefully made a contribution to this enterprise.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Works Cited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`Abdu'l-Bahá.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7-17.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Promulgation of Universal Peace: Talks during His Visit to the</w:t>
      </w:r>
    </w:p>
    <w:p>
      <w:pPr>
        <w:ind w:left="360"/>
      </w:pPr>
      <w:r>
        <w:rPr>
          <w:i/>
        </w:rPr>
        <w:t xml:space="preserve">United States and Canada in 1912. Comp. Howard Macnutt. 2d. ed. Wilmette:</w:t>
      </w:r>
    </w:p>
    <w:p>
      <w:pPr>
        <w:ind w:left="360"/>
      </w:pPr>
      <w:r>
        <w:rPr>
          <w:i/>
        </w:rPr>
        <w:t xml:space="preserve">Bahá'í Publishing 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Secret of Divine Civilization. Trans. Marzieh Gail and Ali-Kuli</w:t>
      </w:r>
    </w:p>
    <w:p>
      <w:pPr>
        <w:ind w:left="360"/>
      </w:pPr>
      <w:r>
        <w:rPr>
          <w:i/>
        </w:rPr>
        <w:t xml:space="preserve">Khan. Rev. ed. Wilmette: Bahá'í Publishing Trust,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Affifi, A. E. The Mystical Philosophy of Muhyid Dín-Ibnul</w:t>
      </w:r>
    </w:p>
    <w:p>
      <w:pPr>
        <w:ind w:left="360"/>
      </w:pPr>
      <w:r>
        <w:rPr>
          <w:i/>
        </w:rPr>
        <w:t xml:space="preserve">`Arabí. Cambridge: The University Press, 1939.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Ariarajah, W. The Bible and People of Other Faiths. Geneva: World</w:t>
      </w:r>
    </w:p>
    <w:p>
      <w:pPr>
        <w:ind w:left="360"/>
      </w:pPr>
      <w:r>
        <w:rPr>
          <w:i/>
        </w:rPr>
        <w:t xml:space="preserve">Council of Churches,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Báb. Selections from the Writings of the Báb. Trans.</w:t>
      </w:r>
    </w:p>
    <w:p>
      <w:pPr>
        <w:ind w:left="360"/>
      </w:pPr>
      <w:r>
        <w:rPr>
          <w:i/>
        </w:rPr>
        <w:t xml:space="preserve">H. Taherzadeh with the assistance of a committee at the Bahá'í</w:t>
      </w:r>
    </w:p>
    <w:p>
      <w:pPr>
        <w:ind w:left="360"/>
      </w:pPr>
      <w:r>
        <w:rPr>
          <w:i/>
        </w:rPr>
        <w:t xml:space="preserve">World Centre. Haifa: Bahá'í World Centre,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Canada Supplement 4 (Janurary 1989).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Bahá'í Prayers. Wilmette: Bahá'í Publishing</w:t>
      </w:r>
    </w:p>
    <w:p>
      <w:pPr>
        <w:ind w:left="360"/>
      </w:pPr>
      <w:r>
        <w:rPr>
          <w:i/>
        </w:rPr>
        <w:t xml:space="preserve">Trust, 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Bahá'u'lláh. Epistle to the Son of the Wolf. Trans. Shoghi</w:t>
      </w:r>
    </w:p>
    <w:p>
      <w:pPr>
        <w:ind w:left="360"/>
      </w:pPr>
      <w:r>
        <w:rPr>
          <w:i/>
        </w:rPr>
        <w:t xml:space="preserve">Effendi. Rev. ed. Wilmette: Bahá'í Publishing Trust, 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Gleanings from the Writings of Bahá'u'lláh. Trans.</w:t>
      </w:r>
    </w:p>
    <w:p>
      <w:pPr>
        <w:ind w:left="360"/>
      </w:pPr>
      <w:r>
        <w:rPr>
          <w:i/>
        </w:rPr>
        <w:t xml:space="preserve">Shoghi Effendi. Rev. ed. Wilmette: Bahá'í Publishing Trust,</w:t>
      </w:r>
    </w:p>
    <w:p>
      <w:pPr>
        <w:ind w:left="360"/>
      </w:pPr>
      <w:r>
        <w:rPr>
          <w:i/>
        </w:rPr>
        <w:t xml:space="preserve">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Kitáb-i-Aqdas. Haifa: Bahá'í World Centre,</w:t>
      </w:r>
    </w:p>
    <w:p>
      <w:pPr>
        <w:ind w:left="360"/>
      </w:pPr>
      <w:r>
        <w:rPr>
          <w:i/>
        </w:rPr>
        <w:t xml:space="preserve">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Kitáb-i-Íqán: The Book of Certitude.</w:t>
      </w:r>
    </w:p>
    <w:p>
      <w:pPr>
        <w:ind w:left="360"/>
      </w:pPr>
      <w:r>
        <w:rPr>
          <w:i/>
        </w:rPr>
        <w:t xml:space="preserve">Trans. Shoghi Effendi. Rev. ed. Wilmette: Bahá'í Publishing</w:t>
      </w:r>
    </w:p>
    <w:p>
      <w:pPr>
        <w:ind w:left="360"/>
      </w:pPr>
      <w:r>
        <w:rPr>
          <w:i/>
        </w:rPr>
        <w:t xml:space="preserve">Trust,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Tablets of Bahá'u'lláh revealed after the</w:t>
      </w:r>
    </w:p>
    <w:p>
      <w:pPr>
        <w:ind w:left="360"/>
      </w:pPr>
      <w:r>
        <w:rPr>
          <w:i/>
        </w:rPr>
        <w:t xml:space="preserve">Kitáb-i-Aqdas. Trans. H. Taherzadeh with the assistance of a</w:t>
      </w:r>
    </w:p>
    <w:p>
      <w:pPr>
        <w:ind w:left="360"/>
      </w:pPr>
      <w:r>
        <w:rPr>
          <w:i/>
        </w:rPr>
        <w:t xml:space="preserve">committee at the Bahá'í World Centre. Haifa: Bahá'í</w:t>
      </w:r>
    </w:p>
    <w:p>
      <w:pPr>
        <w:ind w:left="360"/>
      </w:pPr>
      <w:r>
        <w:rPr>
          <w:i/>
        </w:rPr>
        <w:t xml:space="preserve">World Centre, 1978.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Ball, D.M. `I am' in John's Gospel: Literary Function, Background and</w:t>
      </w:r>
    </w:p>
    <w:p>
      <w:pPr>
        <w:ind w:left="360"/>
      </w:pPr>
      <w:r>
        <w:rPr>
          <w:i/>
        </w:rPr>
        <w:t xml:space="preserve">Theological Implications. Journal for the Study of the New Testament Supplement</w:t>
      </w:r>
    </w:p>
    <w:p>
      <w:pPr>
        <w:ind w:left="360"/>
      </w:pPr>
      <w:r>
        <w:rPr>
          <w:i/>
        </w:rPr>
        <w:t xml:space="preserve">Series 124. Sheffield: Sheffield Academic Press,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Barr, J. Escaping from Fundamentalism. London: Student Christian</w:t>
      </w:r>
    </w:p>
    <w:p>
      <w:pPr>
        <w:ind w:left="360"/>
      </w:pPr>
      <w:r>
        <w:rPr>
          <w:i/>
        </w:rPr>
        <w:t xml:space="preserve">Movement,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Bearsley-Murray, G.R. "John". Word Biblical Commentary. Volume 36. Waco,</w:t>
      </w:r>
    </w:p>
    <w:p>
      <w:pPr>
        <w:ind w:left="360"/>
      </w:pPr>
      <w:r>
        <w:rPr>
          <w:i/>
        </w:rPr>
        <w:t xml:space="preserve">Texas: Word Books,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Borg, M.J. Jesus in Contemporary Scholarship. Valley Forge, PA: Trinity</w:t>
      </w:r>
    </w:p>
    <w:p>
      <w:pPr>
        <w:ind w:left="360"/>
      </w:pPr>
      <w:r>
        <w:rPr>
          <w:i/>
        </w:rPr>
        <w:t xml:space="preserve">Press,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Boyce, M. Zoroastrianism. Manchester: Manchester University Press,</w:t>
      </w:r>
    </w:p>
    <w:p>
      <w:pPr>
        <w:ind w:left="360"/>
      </w:pPr>
      <w:r>
        <w:rPr>
          <w:i/>
        </w:rPr>
        <w:t xml:space="preserve">1984.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Braybrooke, M. Time to Meet: Towards a Deeper Relationship between Jews and</w:t>
      </w:r>
    </w:p>
    <w:p>
      <w:pPr>
        <w:ind w:left="360"/>
      </w:pPr>
      <w:r>
        <w:rPr>
          <w:i/>
        </w:rPr>
        <w:t xml:space="preserve">Christians.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Browne, E.G. "A Summary of the Persian Bayán," in Selections</w:t>
      </w:r>
    </w:p>
    <w:p>
      <w:pPr>
        <w:ind w:left="360"/>
      </w:pPr>
      <w:r>
        <w:rPr>
          <w:i/>
        </w:rPr>
        <w:t xml:space="preserve">from the Writings of E.G. Browne on the Bábí and</w:t>
      </w:r>
    </w:p>
    <w:p>
      <w:pPr>
        <w:ind w:left="360"/>
      </w:pPr>
      <w:r>
        <w:rPr>
          <w:i/>
        </w:rPr>
        <w:t xml:space="preserve">Bahá'í Religions. Ed. M. Momen.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Carpenter, H. Jesus. Oxford: Oxford University Press,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Cobb, J.B. "Dialogue," in Death or Dialogue?: From the Age of Monologue to</w:t>
      </w:r>
    </w:p>
    <w:p>
      <w:pPr>
        <w:ind w:left="360"/>
      </w:pPr>
      <w:r>
        <w:rPr>
          <w:i/>
        </w:rPr>
        <w:t xml:space="preserve">the Age of Dialogue by L. Swidler, J. Cobb et al.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Cole, J.R.I. "`I am all the Prophets': The Poetics of Pluralism in Bahá'í</w:t>
      </w:r>
    </w:p>
    <w:p>
      <w:pPr>
        <w:ind w:left="360"/>
      </w:pPr>
      <w:r>
        <w:rPr>
          <w:i/>
        </w:rPr>
        <w:t xml:space="preserve">Texts," Poetics Today 14.3 (1993): 447-476.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Coward, H. Pluralism--Challenge to World Religions. Maryknoll: Orbis,</w:t>
      </w:r>
    </w:p>
    <w:p>
      <w:pPr>
        <w:ind w:left="360"/>
      </w:pPr>
      <w:r>
        <w:rPr>
          <w:i/>
        </w:rPr>
        <w:t xml:space="preserve">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Deepening our Understanding and Knowledge of the Faith. Comp. Research</w:t>
      </w:r>
    </w:p>
    <w:p>
      <w:pPr>
        <w:ind w:left="360"/>
      </w:pPr>
      <w:r>
        <w:rPr>
          <w:i/>
        </w:rPr>
        <w:t xml:space="preserve">Dept. of the Universal House of Justice. London: Bahá'í</w:t>
      </w:r>
    </w:p>
    <w:p>
      <w:pPr>
        <w:ind w:left="360"/>
      </w:pPr>
      <w:r>
        <w:rPr>
          <w:i/>
        </w:rPr>
        <w:t xml:space="preserve">Publishing Trust, 1983.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Dewick, E.C. The Christian Attitude to Other Religions. Cambridge: The</w:t>
      </w:r>
    </w:p>
    <w:p>
      <w:pPr>
        <w:ind w:left="360"/>
      </w:pPr>
      <w:r>
        <w:rPr>
          <w:i/>
        </w:rPr>
        <w:t xml:space="preserve">University Press, 1953.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Eck, D. Encountering God: A Spiritual Journey from the Bozeman to</w:t>
      </w:r>
    </w:p>
    <w:p>
      <w:pPr>
        <w:ind w:left="360"/>
      </w:pPr>
      <w:r>
        <w:rPr>
          <w:i/>
        </w:rPr>
        <w:t xml:space="preserve">Banaras. Boston: Beacon Press,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Expositor's Bible Commentary. Volume 9. "John and Acts." Ed. F.E.</w:t>
      </w:r>
    </w:p>
    <w:p>
      <w:pPr>
        <w:ind w:left="360"/>
      </w:pPr>
      <w:r>
        <w:rPr>
          <w:i/>
        </w:rPr>
        <w:t xml:space="preserve">Gaebelein. Grand Rapids, Mich.: Zondervan,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Introduction to "`Abdu'l-Bahá on Christ and Christianity,"</w:t>
      </w:r>
    </w:p>
    <w:p>
      <w:pPr>
        <w:ind w:left="360"/>
      </w:pPr>
      <w:r>
        <w:rPr>
          <w:i/>
        </w:rPr>
        <w:t xml:space="preserve">The Bahá'í Studies Review 3.1 (1993): 1-6.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"Interreligious Dialogue and the Bahá'í Faith: Some</w:t>
      </w:r>
    </w:p>
    <w:p>
      <w:pPr>
        <w:ind w:left="360"/>
      </w:pPr>
      <w:r>
        <w:rPr>
          <w:i/>
        </w:rPr>
        <w:t xml:space="preserve">Preliminary Observations," in Revisioning the Sacred: Studies in the</w:t>
      </w:r>
    </w:p>
    <w:p>
      <w:pPr>
        <w:ind w:left="360"/>
      </w:pPr>
      <w:r>
        <w:rPr>
          <w:i/>
        </w:rPr>
        <w:t xml:space="preserve">Bábí and Bahá'í Religions, Volume 8. Ed. J.</w:t>
      </w:r>
    </w:p>
    <w:p>
      <w:pPr>
        <w:ind w:left="360"/>
      </w:pPr>
      <w:r>
        <w:rPr>
          <w:i/>
        </w:rPr>
        <w:t xml:space="preserve">McLean. Los Angeles: Kalimát Press, 1996 (forthcoming).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Fazel, S. and K. Fananapazir. "A Bahá'í Approach to the Claim of</w:t>
      </w:r>
    </w:p>
    <w:p>
      <w:pPr>
        <w:ind w:left="360"/>
      </w:pPr>
      <w:r>
        <w:rPr>
          <w:i/>
        </w:rPr>
        <w:t xml:space="preserve">Exclusivity and Uniqueness in Christianity," The Journal of</w:t>
      </w:r>
    </w:p>
    <w:p>
      <w:pPr>
        <w:ind w:left="360"/>
      </w:pPr>
      <w:r>
        <w:rPr>
          <w:i/>
        </w:rPr>
        <w:t xml:space="preserve">Bahá'í Studies 3.2 (1990): 15-24.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Gouvion, C. and P. Jouvion. The Gardeners of God: An encounter with five</w:t>
      </w:r>
    </w:p>
    <w:p>
      <w:pPr>
        <w:ind w:left="360"/>
      </w:pPr>
      <w:r>
        <w:rPr>
          <w:i/>
        </w:rPr>
        <w:t xml:space="preserve">million Bahá'ís. Oxford: Oneworld, 1993.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Hellwig, M.K. "The Thrust and Tenor of Our Conversations,"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Hick, J. "The Pluralist Case - a Christian in the Midst of Eastern Faiths,"</w:t>
      </w:r>
    </w:p>
    <w:p>
      <w:pPr>
        <w:ind w:left="360"/>
      </w:pPr>
      <w:r>
        <w:rPr>
          <w:i/>
        </w:rPr>
        <w:t xml:space="preserve">World Faiths Encounter 6 (1993): 3-10.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Second Christianity. London: Student Christian Movement,</w:t>
      </w:r>
    </w:p>
    <w:p>
      <w:pPr>
        <w:ind w:left="360"/>
      </w:pPr>
      <w:r>
        <w:rPr>
          <w:i/>
        </w:rPr>
        <w:t xml:space="preserve">1982.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Humphreys, C. Buddhism. London: Penguin, 1962.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Johnson, P. The History of Christianity. London: Pelican Books, 1976.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Knitter, P.F. "Interreligious Dialogue: What? Why? How?" in Death or</w:t>
      </w:r>
    </w:p>
    <w:p>
      <w:pPr>
        <w:ind w:left="360"/>
      </w:pPr>
      <w:r>
        <w:rPr>
          <w:i/>
        </w:rPr>
        <w:t xml:space="preserve">Dialogue?: From the Age of Monologue to the Age of Dialogue by L. Swidler,</w:t>
      </w:r>
    </w:p>
    <w:p>
      <w:pPr>
        <w:ind w:left="360"/>
      </w:pPr>
      <w:r>
        <w:rPr>
          <w:i/>
        </w:rPr>
        <w:t xml:space="preserve">J. Cobb et al. London: Student Christian 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No Other Name? A Survey of Christian Attitudes towards World</w:t>
      </w:r>
    </w:p>
    <w:p>
      <w:pPr>
        <w:ind w:left="360"/>
      </w:pPr>
      <w:r>
        <w:rPr>
          <w:i/>
        </w:rPr>
        <w:t xml:space="preserve">Religions. London: Student Christian Movement,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Küng, H. Christianity and the World Religions. London: Collins</w:t>
      </w:r>
    </w:p>
    <w:p>
      <w:pPr>
        <w:ind w:left="360"/>
      </w:pPr>
      <w:r>
        <w:rPr>
          <w:i/>
        </w:rPr>
        <w:t xml:space="preserve">Publishers, 1985.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Lawson, B.T. "The Structure of Existence in the Báb's Tafsír and</w:t>
      </w:r>
    </w:p>
    <w:p>
      <w:pPr>
        <w:ind w:left="360"/>
      </w:pPr>
      <w:r>
        <w:rPr>
          <w:i/>
        </w:rPr>
        <w:t xml:space="preserve">the Perfect Man Motif," Bahá'í Studies Bulletin 6.2</w:t>
      </w:r>
    </w:p>
    <w:p>
      <w:pPr>
        <w:ind w:left="360"/>
      </w:pPr>
      <w:r>
        <w:rPr>
          <w:i/>
        </w:rPr>
        <w:t xml:space="preserve">(1992): 4-25.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Macquarrie, J. Jesus Christ in Modern Thought. London: Student Christian</w:t>
      </w:r>
    </w:p>
    <w:p>
      <w:pPr>
        <w:ind w:left="360"/>
      </w:pPr>
      <w:r>
        <w:rPr>
          <w:i/>
        </w:rPr>
        <w:t xml:space="preserve">Movement,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McLean, J. Dimensions in Spirituality. Oxford: George Ronald, 1994.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Momen, M. "Relativism: A Basis for Bahá'í Metaphysics," in</w:t>
      </w:r>
    </w:p>
    <w:p>
      <w:pPr>
        <w:ind w:left="360"/>
      </w:pPr>
      <w:r>
        <w:rPr>
          <w:i/>
        </w:rPr>
        <w:t xml:space="preserve">Studies in Honor of the Late Hasan M. Balyuzi: Studies in the</w:t>
      </w:r>
    </w:p>
    <w:p>
      <w:pPr>
        <w:ind w:left="360"/>
      </w:pPr>
      <w:r>
        <w:rPr>
          <w:i/>
        </w:rPr>
        <w:t xml:space="preserve">Bábí and Bahá'í Religions, Volume 5. Ed. M.</w:t>
      </w:r>
    </w:p>
    <w:p>
      <w:pPr>
        <w:ind w:left="360"/>
      </w:pPr>
      <w:r>
        <w:rPr>
          <w:i/>
        </w:rPr>
        <w:t xml:space="preserve">Momen. Los Angeles: Kalimát Press,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Pannikar, R. The Trinity and the Religious Experience of Man. Maryknoll:</w:t>
      </w:r>
    </w:p>
    <w:p>
      <w:pPr>
        <w:ind w:left="360"/>
      </w:pPr>
      <w:r>
        <w:rPr>
          <w:i/>
        </w:rPr>
        <w:t xml:space="preserve">Orbis, 1973.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Unknown Christ of Hinduism. Rev. ed. Maryknoll: Orbis,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Parry, R. "Philosophical Theology in Bahá'í Scholarship,"</w:t>
      </w:r>
    </w:p>
    <w:p>
      <w:pPr>
        <w:ind w:left="360"/>
      </w:pPr>
      <w:r>
        <w:rPr>
          <w:i/>
        </w:rPr>
        <w:t xml:space="preserve">Bahá'í Studies Bulletin 6.4/7.2 (1992): 66-91.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Robinson, J.A. Truth is Two-eyed. London: Student Christian Movement,</w:t>
      </w:r>
    </w:p>
    <w:p>
      <w:pPr>
        <w:ind w:left="360"/>
      </w:pPr>
      <w:r>
        <w:rPr>
          <w:i/>
        </w:rPr>
        <w:t xml:space="preserve">1979.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Ruether, R. To Change the World. New York: Crossroad,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Samartha, S. One Christ--Many Religions: toward a revised Christology.</w:t>
      </w:r>
    </w:p>
    <w:p>
      <w:pPr>
        <w:ind w:left="360"/>
      </w:pPr>
      <w:r>
        <w:rPr>
          <w:i/>
        </w:rPr>
        <w:t xml:space="preserve">Maryknoll: Orbis, 1991.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Shoghi Effendi. God Passes By. Rev. ed. Wilmette: Bahá'í</w:t>
      </w:r>
    </w:p>
    <w:p>
      <w:pPr>
        <w:ind w:left="360"/>
      </w:pPr>
      <w:r>
        <w:rPr>
          <w:i/>
        </w:rPr>
        <w:t xml:space="preserve">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America: Selected Letters and Cablegrams Addressed to the</w:t>
      </w:r>
    </w:p>
    <w:p>
      <w:pPr>
        <w:ind w:left="360"/>
      </w:pPr>
      <w:r>
        <w:rPr>
          <w:i/>
        </w:rPr>
        <w:t xml:space="preserve">Bahá'ís of North America, 1932-1946. Wilmette:</w:t>
      </w:r>
    </w:p>
    <w:p>
      <w:pPr>
        <w:ind w:left="360"/>
      </w:pPr>
      <w:r>
        <w:rPr>
          <w:i/>
        </w:rPr>
        <w:t xml:space="preserve">Bahá'í Publishing Trust, 1947.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Messages to the Bahá'í World, 1950-1957. Wilmette:</w:t>
      </w:r>
    </w:p>
    <w:p>
      <w:pPr>
        <w:ind w:left="360"/>
      </w:pPr>
      <w:r>
        <w:rPr>
          <w:i/>
        </w:rPr>
        <w:t xml:space="preserve">Bahá'í Publishing Trust, 1971.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Promised Day is Come. Rev. ed. Wilmette: Bahá'í</w:t>
      </w:r>
    </w:p>
    <w:p>
      <w:pPr>
        <w:ind w:left="360"/>
      </w:pPr>
      <w:r>
        <w:rPr>
          <w:i/>
        </w:rPr>
        <w:t xml:space="preserve">Publishing Trust, 1980.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Unfolding Destiny of the British Bahá'í</w:t>
      </w:r>
    </w:p>
    <w:p>
      <w:pPr>
        <w:ind w:left="360"/>
      </w:pPr>
      <w:r>
        <w:rPr>
          <w:i/>
        </w:rPr>
        <w:t xml:space="preserve">Community. London: Bahá'í Publishing Trust,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World Order of Bahá'u'lláh: Selected Letters.</w:t>
      </w:r>
    </w:p>
    <w:p>
      <w:pPr>
        <w:ind w:left="360"/>
      </w:pPr>
      <w:r>
        <w:rPr>
          <w:i/>
        </w:rPr>
        <w:t xml:space="preserve">Rev. ed. Wilmette: Bahá'í Publishing Trust, 1974.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Stockman, R. "Jesus Christ in the Bahá'í Writings," The</w:t>
      </w:r>
    </w:p>
    <w:p>
      <w:pPr>
        <w:ind w:left="360"/>
      </w:pPr>
      <w:r>
        <w:rPr>
          <w:i/>
        </w:rPr>
        <w:t xml:space="preserve">Bahá'í Studies Review 2.1 (1992): 33-41.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"The Uniqueness of Bahá'u'lláh," The American</w:t>
      </w:r>
    </w:p>
    <w:p>
      <w:pPr>
        <w:ind w:left="360"/>
      </w:pPr>
      <w:r>
        <w:rPr>
          <w:i/>
        </w:rPr>
        <w:t xml:space="preserve">Bahá'í (1 August 1992): 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Swidler, L. "Interreligious and Interideological Dialogue: The Matrix for all</w:t>
      </w:r>
    </w:p>
    <w:p>
      <w:pPr>
        <w:ind w:left="360"/>
      </w:pPr>
      <w:r>
        <w:rPr>
          <w:i/>
        </w:rPr>
        <w:t xml:space="preserve">Systematic Reflection Today," in Towards a Universal Theology of</w:t>
      </w:r>
    </w:p>
    <w:p>
      <w:pPr>
        <w:ind w:left="360"/>
      </w:pPr>
      <w:r>
        <w:rPr>
          <w:i/>
        </w:rPr>
        <w:t xml:space="preserve">Religion. Ed. L. Swidler. Maryknoll: Orbis,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After the Absolute: The Dialogical Future of Religious Reflection.</w:t>
      </w:r>
    </w:p>
    <w:p>
      <w:pPr>
        <w:ind w:left="360"/>
      </w:pPr>
      <w:r>
        <w:rPr>
          <w:i/>
        </w:rPr>
        <w:t xml:space="preserve">Minneapolis, Augsburg Fortress, 1990.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Taherzadeh, A. The Covenant of Bahá'u'lláh. Oxford: George</w:t>
      </w:r>
    </w:p>
    <w:p>
      <w:pPr>
        <w:ind w:left="360"/>
      </w:pPr>
      <w:r>
        <w:rPr>
          <w:i/>
        </w:rPr>
        <w:t xml:space="preserve">Ronald,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2: Adrianople,</w:t>
      </w:r>
    </w:p>
    <w:p>
      <w:pPr>
        <w:ind w:left="360"/>
      </w:pPr>
      <w:r>
        <w:rPr>
          <w:i/>
        </w:rPr>
        <w:t xml:space="preserve">1863-68. Oxford: George Ronald, 1977.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___. The Revelation of Bahá'u'lláh. Vol. 4: Mazra'ih and</w:t>
      </w:r>
    </w:p>
    <w:p>
      <w:pPr>
        <w:ind w:left="360"/>
      </w:pPr>
      <w:r>
        <w:rPr>
          <w:i/>
        </w:rPr>
        <w:t xml:space="preserve">Bahji, 1877-92. Oxford: George Ronald,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Universal House of Justice, The. The Promise of World Peace. Wilmette:</w:t>
      </w:r>
    </w:p>
    <w:p>
      <w:pPr>
        <w:ind w:left="360"/>
      </w:pPr>
      <w:r>
        <w:rPr>
          <w:i/>
        </w:rPr>
        <w:t xml:space="preserve">Bahá'í Publishing Trust,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Vallee, G. A Study in Anti-Gnostic Polemics. Waterloo: Wilfrid Laurier</w:t>
      </w:r>
    </w:p>
    <w:p>
      <w:pPr>
        <w:ind w:left="360"/>
      </w:pPr>
      <w:r>
        <w:rPr>
          <w:i/>
        </w:rPr>
        <w:t xml:space="preserve">University Press, 1981.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 Wider Horizon: Selected Messages of the Universal House of Justice</w:t>
      </w:r>
    </w:p>
    <w:p>
      <w:pPr>
        <w:ind w:left="360"/>
      </w:pPr>
      <w:r>
        <w:rPr>
          <w:i/>
        </w:rPr>
        <w:t xml:space="preserve">1983-1992. Comp. P. Lample. Riviera Beach, FL: Palabra Publications, 1992.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Witterschein, G. "Preface" to The Unvarnished Gospels. Trans. A. Gaus.</w:t>
      </w:r>
    </w:p>
    <w:p>
      <w:pPr>
        <w:ind w:left="360"/>
      </w:pPr>
      <w:r>
        <w:rPr>
          <w:i/>
        </w:rPr>
        <w:t xml:space="preserve">Brighton, MA: Threshold Books, 1988.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Yagi, S. "`I' in the Words of Jesus," in The Myth of Christian</w:t>
      </w:r>
    </w:p>
    <w:p>
      <w:pPr>
        <w:ind w:left="360"/>
      </w:pPr>
      <w:r>
        <w:rPr>
          <w:i/>
        </w:rPr>
        <w:t xml:space="preserve">Uniqueness. Ed. John Hick and Paul Knitter. London: Student Christian</w:t>
      </w:r>
    </w:p>
    <w:p>
      <w:pPr>
        <w:ind w:left="360"/>
      </w:pPr>
      <w:r>
        <w:rPr>
          <w:i/>
        </w:rPr>
        <w:t xml:space="preserve">Movement, 1987.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[1] In support of this view, Marcus Braybrooke,</w:t>
      </w:r>
    </w:p>
    <w:p>
      <w:pPr>
        <w:ind w:left="360"/>
      </w:pPr>
      <w:r>
        <w:rPr>
          <w:i/>
        </w:rPr>
        <w:t xml:space="preserve">also discussing John 14:6, writes that,"Critical scholarship has made it clear</w:t>
      </w:r>
    </w:p>
    <w:p>
      <w:pPr>
        <w:ind w:left="360"/>
      </w:pPr>
      <w:r>
        <w:rPr>
          <w:i/>
        </w:rPr>
        <w:t xml:space="preserve">that the words of John in the fourth Gospel should not be treated as his words"</w:t>
      </w:r>
    </w:p>
    <w:p>
      <w:pPr>
        <w:ind w:left="360"/>
      </w:pPr>
      <w:r>
        <w:rPr>
          <w:i/>
        </w:rPr>
        <w:t xml:space="preserve">(Time to Meet 89), and Marcus Borg, a professor of religion at Oregon</w:t>
      </w:r>
    </w:p>
    <w:p>
      <w:pPr>
        <w:ind w:left="360"/>
      </w:pPr>
      <w:r>
        <w:rPr>
          <w:i/>
        </w:rPr>
        <w:t xml:space="preserve">State University, states that "Jesus did not speak of himself with the exalted</w:t>
      </w:r>
    </w:p>
    <w:p>
      <w:pPr>
        <w:ind w:left="360"/>
      </w:pPr>
      <w:r>
        <w:rPr>
          <w:i/>
        </w:rPr>
        <w:t xml:space="preserve">titles of John's gospels, now did he speak the great `one way' verse of John</w:t>
      </w:r>
    </w:p>
    <w:p>
      <w:pPr>
        <w:ind w:left="360"/>
      </w:pPr>
      <w:r>
        <w:rPr>
          <w:i/>
        </w:rPr>
        <w:t xml:space="preserve">14:6" (Jesus 145). The "Jesus Seminar" of 74 seminary professors,</w:t>
      </w:r>
    </w:p>
    <w:p>
      <w:pPr>
        <w:ind w:left="360"/>
      </w:pPr>
      <w:r>
        <w:rPr>
          <w:i/>
        </w:rPr>
        <w:t xml:space="preserve">college teachers and theologians have come to this conclusion (The Five</w:t>
      </w:r>
    </w:p>
    <w:p>
      <w:pPr>
        <w:ind w:left="360"/>
      </w:pPr>
      <w:r>
        <w:rPr>
          <w:i/>
        </w:rPr>
        <w:t xml:space="preserve">Gospels: What did Jesus Really Say. NY: MacMillan, 1993).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[2] A stronger comparison can be made with</w:t>
      </w:r>
    </w:p>
    <w:p>
      <w:pPr>
        <w:ind w:left="360"/>
      </w:pPr>
      <w:r>
        <w:rPr>
          <w:i/>
        </w:rPr>
        <w:t xml:space="preserve">patriotism which tends to involve a certain contempt and even hatred for people</w:t>
      </w:r>
    </w:p>
    <w:p>
      <w:pPr>
        <w:ind w:left="360"/>
      </w:pPr>
      <w:r>
        <w:rPr>
          <w:i/>
        </w:rPr>
        <w:t xml:space="preserve">of other nations.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[3] Cf. Eck, Encountering 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[4] For the challenges of interreligious</w:t>
      </w:r>
    </w:p>
    <w:p>
      <w:pPr>
        <w:ind w:left="360"/>
      </w:pPr>
      <w:r>
        <w:rPr>
          <w:i/>
        </w:rPr>
        <w:t xml:space="preserve">dialogue for the Bahá'í community, see Fazel, "Interreligious</w:t>
      </w:r>
    </w:p>
    <w:p>
      <w:pPr>
        <w:ind w:left="360"/>
      </w:pPr>
      <w:r>
        <w:rPr>
          <w:i/>
        </w:rPr>
        <w:t xml:space="preserve">Dialogue".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[5] For Bahá'í views on religious</w:t>
      </w:r>
    </w:p>
    <w:p>
      <w:pPr>
        <w:ind w:left="360"/>
      </w:pPr>
      <w:r>
        <w:rPr>
          <w:i/>
        </w:rPr>
        <w:t xml:space="preserve">pluralism, see Momen, "Relativism" and Cole, "Poetics".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[6] I am grateful to Christopher Buck for</w:t>
      </w:r>
    </w:p>
    <w:p>
      <w:pPr>
        <w:ind w:left="360"/>
      </w:pPr>
      <w:r>
        <w:rPr>
          <w:i/>
        </w:rPr>
        <w:t xml:space="preserve">bringing this quote to my attention.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[7] Juan Cole, posting to Irfan internet</w:t>
      </w:r>
    </w:p>
    <w:p>
      <w:pPr>
        <w:ind w:left="360"/>
      </w:pPr>
      <w:r>
        <w:rPr>
          <w:i/>
        </w:rPr>
        <w:t xml:space="preserve">listserve, August 1996.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[8] On the eternal challenge of salvation, see</w:t>
      </w:r>
    </w:p>
    <w:p>
      <w:pPr>
        <w:ind w:left="360"/>
      </w:pPr>
      <w:r>
        <w:rPr>
          <w:i/>
        </w:rPr>
        <w:t xml:space="preserve">the Báb, Selections 85; Bahá'u'lláh, Prayers and</w:t>
      </w:r>
    </w:p>
    <w:p>
      <w:pPr>
        <w:ind w:left="360"/>
      </w:pPr>
      <w:r>
        <w:rPr>
          <w:i/>
        </w:rPr>
        <w:t xml:space="preserve">Meditations 251 and K163.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[9] The Báb, having proclaimed himself to</w:t>
      </w:r>
    </w:p>
    <w:p>
      <w:pPr>
        <w:ind w:left="360"/>
      </w:pPr>
      <w:r>
        <w:rPr>
          <w:i/>
        </w:rPr>
        <w:t xml:space="preserve">be the centre of the Islamic apocalypse in 1844, wrote in a style that has a</w:t>
      </w:r>
    </w:p>
    <w:p>
      <w:pPr>
        <w:ind w:left="360"/>
      </w:pPr>
      <w:r>
        <w:rPr>
          <w:i/>
        </w:rPr>
        <w:t xml:space="preserve">number of features common to apocalyptic literature (Lawson, "Structure" 8).</w:t>
      </w:r>
    </w:p>
    <w:p>
      <w:pPr>
        <w:ind w:left="360"/>
      </w:pPr>
      <w:r>
        <w:rPr>
          <w:i/>
        </w:rPr>
        <w:t xml:space="preserve">Allied to the expectation in the short-term of a further messianic figure</w:t>
      </w:r>
    </w:p>
    <w:p>
      <w:pPr>
        <w:ind w:left="360"/>
      </w:pPr>
      <w:r>
        <w:rPr>
          <w:i/>
        </w:rPr>
        <w:t xml:space="preserve">(termed Man-yuzhiruhu'lláh or "He whom God shall make manifest"),</w:t>
      </w:r>
    </w:p>
    <w:p>
      <w:pPr>
        <w:ind w:left="360"/>
      </w:pPr>
      <w:r>
        <w:rPr>
          <w:i/>
        </w:rPr>
        <w:t xml:space="preserve">this would explain some of the exclusivist elements in Bábí</w:t>
      </w:r>
    </w:p>
    <w:p>
      <w:pPr>
        <w:ind w:left="360"/>
      </w:pPr>
      <w:r>
        <w:rPr>
          <w:i/>
        </w:rPr>
        <w:t xml:space="preserve">doctrine, such as the destruction of non-Bábí books, forbidding</w:t>
      </w:r>
    </w:p>
    <w:p>
      <w:pPr>
        <w:ind w:left="360"/>
      </w:pPr>
      <w:r>
        <w:rPr>
          <w:i/>
        </w:rPr>
        <w:t xml:space="preserve">marriage to non-believers, and the ban on non-believers living in</w:t>
      </w:r>
    </w:p>
    <w:p>
      <w:pPr>
        <w:ind w:left="360"/>
      </w:pPr>
      <w:r>
        <w:rPr>
          <w:i/>
        </w:rPr>
        <w:t xml:space="preserve">Bábí states (apart from merchants and others engaged in useful</w:t>
      </w:r>
    </w:p>
    <w:p>
      <w:pPr>
        <w:ind w:left="360"/>
      </w:pPr>
      <w:r>
        <w:rPr>
          <w:i/>
        </w:rPr>
        <w:t xml:space="preserve">professions).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[10] Cf. Shoghi Effendi, Promised Day 5-6</w:t>
      </w:r>
    </w:p>
    <w:p>
      <w:pPr>
        <w:ind w:left="360"/>
      </w:pPr>
      <w:r>
        <w:rPr>
          <w:i/>
        </w:rPr>
        <w:t xml:space="preserve">where he writes of the "Most Great Justice", "Most Great Peace", "Most Great</w:t>
      </w:r>
    </w:p>
    <w:p>
      <w:pPr>
        <w:ind w:left="360"/>
      </w:pPr>
      <w:r>
        <w:rPr>
          <w:i/>
        </w:rPr>
        <w:t xml:space="preserve">Civilization" and "Most Great Name."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[11] Juan Cole, posting to Talisman internet</w:t>
      </w:r>
    </w:p>
    <w:p>
      <w:pPr>
        <w:ind w:left="360"/>
      </w:pPr>
      <w:r>
        <w:rPr>
          <w:i/>
        </w:rPr>
        <w:t xml:space="preserve">listserve, April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METADATA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Views23715 views since posted 1997; last edit 2020-12-26 04:17 UTC;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previous at archive.org.../fazel_understanding_exclusivist_texts;</w:t>
      </w:r>
    </w:p>
    <w:p>
      <w:pPr>
        <w:ind w:left="360"/>
      </w:pPr>
      <w:r>
        <w:rPr>
          <w:i/>
        </w:rPr>
        <w:t xml:space="preserve">URLs changed in 2010, see archive.org.../bahai-library.org</w:t>
      </w:r>
    </w:p>
    <w:p>
      <w:pPr>
        <w:ind w:left="360"/>
      </w:pPr>
      <w:r>
        <w:rPr>
          <w:i/>
        </w:rPr>
        <w:t xml:space="preserve">Language</w:t>
      </w:r>
    </w:p>
    <w:p>
      <w:pPr>
        <w:ind w:left="360"/>
      </w:pPr>
      <w:r>
        <w:rPr>
          <w:i/>
        </w:rPr>
        <w:t xml:space="preserve">English</w:t>
      </w:r>
    </w:p>
    <w:p>
      <w:pPr>
        <w:ind w:left="360"/>
      </w:pPr>
      <w:r>
        <w:rPr>
          <w:i/>
        </w:rPr>
        <w:t xml:space="preserve">Permission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>Share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Shortlink: bahai-library.com/50</w:t>
      </w:r>
    </w:p>
    <w:p>
      <w:pPr>
        <w:ind w:left="360"/>
      </w:pPr>
      <w:r>
        <w:rPr>
          <w:i/>
        </w:rPr>
        <w:t xml:space="preserve">Citation: ris/50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select Collection:</w:t>
      </w:r>
    </w:p>
    <w:p>
      <w:pPr>
        <w:ind w:left="360"/>
      </w:pPr>
      <w:r>
        <w:rPr>
          <w:i/>
        </w:rPr>
        <w:t xml:space="preserve">Archives</w:t>
      </w:r>
    </w:p>
    <w:p>
      <w:pPr>
        <w:ind w:left="360"/>
      </w:pPr>
      <w:r>
        <w:rPr>
          <w:i/>
        </w:rPr>
        <w:t xml:space="preserve">Articles</w:t>
      </w:r>
    </w:p>
    <w:p>
      <w:pPr>
        <w:ind w:left="360"/>
      </w:pPr>
      <w:r>
        <w:rPr>
          <w:i/>
        </w:rPr>
        <w:t xml:space="preserve">Articles-unpublished</w:t>
      </w:r>
    </w:p>
    <w:p>
      <w:pPr>
        <w:ind w:left="360"/>
      </w:pPr>
      <w:r>
        <w:rPr>
          <w:i/>
        </w:rPr>
        <w:t xml:space="preserve">Audio</w:t>
      </w:r>
    </w:p>
    <w:p>
      <w:pPr>
        <w:ind w:left="360"/>
      </w:pPr>
      <w:r>
        <w:rPr>
          <w:i/>
        </w:rPr>
        <w:t xml:space="preserve">Bibliographies</w:t>
      </w:r>
    </w:p>
    <w:p>
      <w:pPr>
        <w:ind w:left="360"/>
      </w:pPr>
      <w:r>
        <w:rPr>
          <w:i/>
        </w:rPr>
        <w:t xml:space="preserve">BIC</w:t>
      </w:r>
    </w:p>
    <w:p>
      <w:pPr>
        <w:ind w:left="360"/>
      </w:pPr>
      <w:r>
        <w:rPr>
          <w:i/>
        </w:rPr>
        <w:t xml:space="preserve">Biographies</w:t>
      </w:r>
    </w:p>
    <w:p>
      <w:pPr>
        <w:ind w:left="360"/>
      </w:pPr>
      <w:r>
        <w:rPr>
          <w:i/>
        </w:rPr>
        <w:t xml:space="preserve">Books</w:t>
      </w:r>
    </w:p>
    <w:p>
      <w:pPr>
        <w:ind w:left="360"/>
      </w:pPr>
      <w:r>
        <w:rPr>
          <w:i/>
        </w:rPr>
        <w:t xml:space="preserve">Chronologies</w:t>
      </w:r>
    </w:p>
    <w:p>
      <w:pPr>
        <w:ind w:left="360"/>
      </w:pPr>
      <w:r>
        <w:rPr>
          <w:i/>
        </w:rPr>
        <w:t xml:space="preserve">Compilations</w:t>
      </w:r>
    </w:p>
    <w:p>
      <w:pPr>
        <w:ind w:left="360"/>
      </w:pPr>
      <w:r>
        <w:rPr>
          <w:i/>
        </w:rPr>
        <w:t xml:space="preserve">Compilations-NSA</w:t>
      </w:r>
    </w:p>
    <w:p>
      <w:pPr>
        <w:ind w:left="360"/>
      </w:pPr>
      <w:r>
        <w:rPr>
          <w:i/>
        </w:rPr>
        <w:t xml:space="preserve">Compilations-personal</w:t>
      </w:r>
    </w:p>
    <w:p>
      <w:pPr>
        <w:ind w:left="360"/>
      </w:pPr>
      <w:r>
        <w:rPr>
          <w:i/>
        </w:rPr>
        <w:t xml:space="preserve">Documents</w:t>
      </w:r>
    </w:p>
    <w:p>
      <w:pPr>
        <w:ind w:left="360"/>
      </w:pPr>
      <w:r>
        <w:rPr>
          <w:i/>
        </w:rPr>
        <w:t xml:space="preserve">East-asia</w:t>
      </w:r>
    </w:p>
    <w:p>
      <w:pPr>
        <w:ind w:left="360"/>
      </w:pPr>
      <w:r>
        <w:rPr>
          <w:i/>
        </w:rPr>
        <w:t xml:space="preserve">Encyclopedia</w:t>
      </w:r>
    </w:p>
    <w:p>
      <w:pPr>
        <w:ind w:left="360"/>
      </w:pPr>
      <w:r>
        <w:rPr>
          <w:i/>
        </w:rPr>
        <w:t xml:space="preserve">Essays</w:t>
      </w:r>
    </w:p>
    <w:p>
      <w:pPr>
        <w:ind w:left="360"/>
      </w:pPr>
      <w:r>
        <w:rPr>
          <w:i/>
        </w:rPr>
        <w:t xml:space="preserve">Etc</w:t>
      </w:r>
    </w:p>
    <w:p>
      <w:pPr>
        <w:ind w:left="360"/>
      </w:pPr>
      <w:r>
        <w:rPr>
          <w:i/>
        </w:rPr>
        <w:t xml:space="preserve">Excerpts</w:t>
      </w:r>
    </w:p>
    <w:p>
      <w:pPr>
        <w:ind w:left="360"/>
      </w:pPr>
      <w:r>
        <w:rPr>
          <w:i/>
        </w:rPr>
        <w:t xml:space="preserve">Fiction</w:t>
      </w:r>
    </w:p>
    <w:p>
      <w:pPr>
        <w:ind w:left="360"/>
      </w:pPr>
      <w:r>
        <w:rPr>
          <w:i/>
        </w:rPr>
        <w:t xml:space="preserve">Glossaries</w:t>
      </w:r>
    </w:p>
    <w:p>
      <w:pPr>
        <w:ind w:left="360"/>
      </w:pPr>
      <w:r>
        <w:rPr>
          <w:i/>
        </w:rPr>
        <w:t xml:space="preserve">Guardian</w:t>
      </w:r>
    </w:p>
    <w:p>
      <w:pPr>
        <w:ind w:left="360"/>
      </w:pPr>
      <w:r>
        <w:rPr>
          <w:i/>
        </w:rPr>
        <w:t xml:space="preserve">Histories</w:t>
      </w:r>
    </w:p>
    <w:p>
      <w:pPr>
        <w:ind w:left="360"/>
      </w:pPr>
      <w:r>
        <w:rPr>
          <w:i/>
        </w:rPr>
        <w:t xml:space="preserve">Introductory</w:t>
      </w:r>
    </w:p>
    <w:p>
      <w:pPr>
        <w:ind w:left="360"/>
      </w:pPr>
      <w:r>
        <w:rPr>
          <w:i/>
        </w:rPr>
        <w:t xml:space="preserve">Letters</w:t>
      </w:r>
    </w:p>
    <w:p>
      <w:pPr>
        <w:ind w:left="360"/>
      </w:pPr>
      <w:r>
        <w:rPr>
          <w:i/>
        </w:rPr>
        <w:t xml:space="preserve">Maps</w:t>
      </w:r>
    </w:p>
    <w:p>
      <w:pPr>
        <w:ind w:left="360"/>
      </w:pPr>
      <w:r>
        <w:rPr>
          <w:i/>
        </w:rPr>
        <w:t xml:space="preserve">Music</w:t>
      </w:r>
    </w:p>
    <w:p>
      <w:pPr>
        <w:ind w:left="360"/>
      </w:pPr>
      <w:r>
        <w:rPr>
          <w:i/>
        </w:rPr>
        <w:t xml:space="preserve">Newspapers</w:t>
      </w:r>
    </w:p>
    <w:p>
      <w:pPr>
        <w:ind w:left="360"/>
      </w:pPr>
      <w:r>
        <w:rPr>
          <w:i/>
        </w:rPr>
        <w:t xml:space="preserve">NSA-documents</w:t>
      </w:r>
    </w:p>
    <w:p>
      <w:pPr>
        <w:ind w:left="360"/>
      </w:pPr>
      <w:r>
        <w:rPr>
          <w:i/>
        </w:rPr>
        <w:t xml:space="preserve">NSA-letters</w:t>
      </w:r>
    </w:p>
    <w:p>
      <w:pPr>
        <w:ind w:left="360"/>
      </w:pPr>
      <w:r>
        <w:rPr>
          <w:i/>
        </w:rPr>
        <w:t xml:space="preserve">Personal</w:t>
      </w:r>
    </w:p>
    <w:p>
      <w:pPr>
        <w:ind w:left="360"/>
      </w:pPr>
      <w:r>
        <w:rPr>
          <w:i/>
        </w:rPr>
        <w:t xml:space="preserve">Pilgrims</w:t>
      </w:r>
    </w:p>
    <w:p>
      <w:pPr>
        <w:ind w:left="360"/>
      </w:pPr>
      <w:r>
        <w:rPr>
          <w:i/>
        </w:rPr>
        <w:t xml:space="preserve">Poetry</w:t>
      </w:r>
    </w:p>
    <w:p>
      <w:pPr>
        <w:ind w:left="360"/>
      </w:pPr>
      <w:r>
        <w:rPr>
          <w:i/>
        </w:rPr>
        <w:t xml:space="preserve">Presentations</w:t>
      </w:r>
    </w:p>
    <w:p>
      <w:pPr>
        <w:ind w:left="360"/>
      </w:pPr>
      <w:r>
        <w:rPr>
          <w:i/>
        </w:rPr>
        <w:t xml:space="preserve">Resources</w:t>
      </w:r>
    </w:p>
    <w:p>
      <w:pPr>
        <w:ind w:left="360"/>
      </w:pPr>
      <w:r>
        <w:rPr>
          <w:i/>
        </w:rPr>
        <w:t xml:space="preserve">Reviews</w:t>
      </w:r>
    </w:p>
    <w:p>
      <w:pPr>
        <w:ind w:left="360"/>
      </w:pPr>
      <w:r>
        <w:rPr>
          <w:i/>
        </w:rPr>
        <w:t xml:space="preserve">Scripts</w:t>
      </w:r>
    </w:p>
    <w:p>
      <w:pPr>
        <w:ind w:left="360"/>
      </w:pPr>
      <w:r>
        <w:rPr>
          <w:i/>
        </w:rPr>
        <w:t xml:space="preserve">Software</w:t>
      </w:r>
    </w:p>
    <w:p>
      <w:pPr>
        <w:ind w:left="360"/>
      </w:pPr>
      <w:r>
        <w:rPr>
          <w:i/>
        </w:rPr>
        <w:t xml:space="preserve">Statistics</w:t>
      </w:r>
    </w:p>
    <w:p>
      <w:pPr>
        <w:ind w:left="360"/>
      </w:pPr>
      <w:r>
        <w:rPr>
          <w:i/>
        </w:rPr>
        <w:t xml:space="preserve">Study</w:t>
      </w:r>
    </w:p>
    <w:p>
      <w:pPr>
        <w:ind w:left="360"/>
      </w:pPr>
      <w:r>
        <w:rPr>
          <w:i/>
        </w:rPr>
        <w:t xml:space="preserve">Talks</w:t>
      </w:r>
    </w:p>
    <w:p>
      <w:pPr>
        <w:ind w:left="360"/>
      </w:pPr>
      <w:r>
        <w:rPr>
          <w:i/>
        </w:rPr>
        <w:t xml:space="preserve">Theses</w:t>
      </w:r>
    </w:p>
    <w:p>
      <w:pPr>
        <w:ind w:left="360"/>
      </w:pPr>
      <w:r>
        <w:rPr>
          <w:i/>
        </w:rPr>
        <w:t xml:space="preserve">Transcripts</w:t>
      </w:r>
    </w:p>
    <w:p>
      <w:pPr>
        <w:ind w:left="360"/>
      </w:pPr>
      <w:r>
        <w:rPr>
          <w:i/>
        </w:rPr>
        <w:t xml:space="preserve">Translations</w:t>
      </w:r>
    </w:p>
    <w:p>
      <w:pPr>
        <w:ind w:left="360"/>
      </w:pPr>
      <w:r>
        <w:rPr>
          <w:i/>
        </w:rPr>
        <w:t xml:space="preserve">UHJ-documents</w:t>
      </w:r>
    </w:p>
    <w:p>
      <w:pPr>
        <w:ind w:left="360"/>
      </w:pPr>
      <w:r>
        <w:rPr>
          <w:i/>
        </w:rPr>
        <w:t xml:space="preserve">UHJ-letters</w:t>
      </w:r>
    </w:p>
    <w:p>
      <w:pPr>
        <w:ind w:left="360"/>
      </w:pPr>
      <w:r>
        <w:rPr>
          <w:i/>
        </w:rPr>
        <w:t xml:space="preserve">Video</w:t>
      </w:r>
    </w:p>
    <w:p>
      <w:pPr>
        <w:ind w:left="360"/>
      </w:pPr>
      <w:r>
        <w:rPr>
          <w:i/>
        </w:rPr>
        <w:t xml:space="preserve">Visual</w:t>
      </w:r>
    </w:p>
    <w:p>
      <w:pPr>
        <w:ind w:left="360"/>
      </w:pPr>
      <w:r>
        <w:rPr>
          <w:i/>
        </w:rPr>
        <w:t xml:space="preserve">Writings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sitemap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series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chronology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search:</w:t>
      </w:r>
    </w:p>
    <w:p>
      <w:pPr>
        <w:ind w:left="360"/>
      </w:pPr>
      <w:r>
        <w:rPr>
          <w:i/>
        </w:rPr>
        <w:t xml:space="preserve">author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title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tags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adv. search</w:t>
      </w:r>
    </w:p>
    <w:p>
      <w:pPr>
        <w:ind w:left="360"/>
      </w:pPr>
      <w:r>
        <w:rPr>
          <w:i/>
        </w:rPr>
        <w:t xml:space="preserve">languages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inventory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bibliography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abbreviations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links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about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contact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new</w:t>
      </w:r>
    </w:p>
    <w:p>
      <w:pPr>
        <w:ind w:left="360"/>
      </w:pPr>
      <w:r>
        <w:rPr>
          <w:color w:val="555555"/>
          <w:sz w:val="18"/>
        </w:rPr>
        <w:t xml:space="preserve">— Understanding Exclusivist Texts (Used by permission of the curator)</w:t>
      </w:r>
    </w:p>
    <w:p/>
  </w:body>
</w:document>
</file>