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Faith: Overview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Faith: Overview,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is a religion that began in Persia (modern-day Iran) in 1853. Its founder was Mirza Husayn-Ali,</w:t>
      </w:r>
    </w:p>
    <w:p>
      <w:pPr>
        <w:ind w:left="360"/>
      </w:pPr>
      <w:r>
        <w:rPr>
          <w:i/>
        </w:rPr>
        <w:t xml:space="preserve">known as Baha'u'llah. Worldwide membership in the Baha'i Faith has grown to more than 5 million, and the Faith</w:t>
      </w:r>
    </w:p>
    <w:p>
      <w:pPr>
        <w:ind w:left="360"/>
      </w:pPr>
      <w:r>
        <w:rPr>
          <w:i/>
        </w:rPr>
        <w:t xml:space="preserve">has emerged as the most geographically widespread religion in the world after the Roman 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arose from the Babi Faith, a religion that briefly flourished in Persia in the 1840s. It was</w:t>
      </w:r>
    </w:p>
    <w:p>
      <w:pPr>
        <w:ind w:left="360"/>
      </w:pPr>
      <w:r>
        <w:rPr>
          <w:i/>
        </w:rPr>
        <w:t xml:space="preserve">established by Ali-Muhammad of Shiraz, who in 1844 took on the title of the Bab (the Gate) and declared himself</w:t>
      </w:r>
    </w:p>
    <w:p>
      <w:pPr>
        <w:ind w:left="360"/>
      </w:pPr>
      <w:r>
        <w:rPr>
          <w:i/>
        </w:rPr>
        <w:t xml:space="preserve">to be the fulfillment of Islamic prophecies. The Twelver Shia Islam that dominated Persia (and still dominates</w:t>
      </w:r>
    </w:p>
    <w:p>
      <w:pPr>
        <w:ind w:left="360"/>
      </w:pPr>
      <w:r>
        <w:rPr>
          <w:i/>
        </w:rPr>
        <w:t xml:space="preserve">Iran) expected the return of the 12th imam (a messianic figure), and the expectation peaked among some Shiites</w:t>
      </w:r>
    </w:p>
    <w:p>
      <w:pPr>
        <w:ind w:left="360"/>
      </w:pPr>
      <w:r>
        <w:rPr>
          <w:i/>
        </w:rPr>
        <w:t xml:space="preserve">in 1844. The Bab initially hinted that he was merely a gate to the 12th imam, but gradually made explicit a claim</w:t>
      </w:r>
    </w:p>
    <w:p>
      <w:pPr>
        <w:ind w:left="360"/>
      </w:pPr>
      <w:r>
        <w:rPr>
          <w:i/>
        </w:rPr>
        <w:t xml:space="preserve">to be the 12th imam himself. He also penned mystic commentaries on the Koran, whose style and content</w:t>
      </w:r>
    </w:p>
    <w:p>
      <w:pPr>
        <w:ind w:left="360"/>
      </w:pPr>
      <w:r>
        <w:rPr>
          <w:i/>
        </w:rPr>
        <w:t xml:space="preserve">signified a claim to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possesses authoritative texts from the Bab, Baha'u'llah, Abdul-Baha, Shoghi Effendi, and the</w:t>
      </w:r>
    </w:p>
    <w:p>
      <w:pPr>
        <w:ind w:left="360"/>
      </w:pPr>
      <w:r>
        <w:rPr>
          <w:i/>
        </w:rPr>
        <w:t xml:space="preserve">Universal House of Justice. In all cases, a sharp distinction is made between written and oral statements by the</w:t>
      </w:r>
    </w:p>
    <w:p>
      <w:pPr>
        <w:ind w:left="360"/>
      </w:pPr>
      <w:r>
        <w:rPr>
          <w:i/>
        </w:rPr>
        <w:t xml:space="preserve">head of the Faith: the former are binding if they can be authenticated; the latter are not binding unless they were</w:t>
      </w:r>
    </w:p>
    <w:p>
      <w:pPr>
        <w:ind w:left="360"/>
      </w:pPr>
      <w:r>
        <w:rPr>
          <w:i/>
        </w:rPr>
        <w:t xml:space="preserve">committed to writing and subsequently approved by the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authoritative texts are also hierarchically ranked in importance. Those by the Bab and Baha'u'llah are the</w:t>
      </w:r>
    </w:p>
    <w:p>
      <w:pPr>
        <w:ind w:left="360"/>
      </w:pPr>
      <w:r>
        <w:rPr>
          <w:i/>
        </w:rPr>
        <w:t xml:space="preserve">most important, because both individuals are considered Manifestations of God and who thus communicated</w:t>
      </w:r>
    </w:p>
    <w:p>
      <w:pPr>
        <w:ind w:left="360"/>
      </w:pPr>
      <w:r>
        <w:rPr>
          <w:i/>
        </w:rPr>
        <w:t xml:space="preserve">divine revelation. Their writings are considered the word of God. Because Baha'u'llah often abrogated specific</w:t>
      </w:r>
    </w:p>
    <w:p>
      <w:pPr>
        <w:ind w:left="360"/>
      </w:pPr>
      <w:r>
        <w:rPr>
          <w:i/>
        </w:rPr>
        <w:t xml:space="preserve">laws of the Bab, the latter are not binding on Baha'is. Abdul-Baha is not considered a Manifestation of God, but</w:t>
      </w:r>
    </w:p>
    <w:p>
      <w:pPr>
        <w:ind w:left="360"/>
      </w:pPr>
      <w:r>
        <w:rPr>
          <w:i/>
        </w:rPr>
        <w:t xml:space="preserve">his writings come from an individual whose spiritual rank is considered unique in human history (above that of an</w:t>
      </w:r>
    </w:p>
    <w:p>
      <w:pPr>
        <w:ind w:left="360"/>
      </w:pPr>
      <w:r>
        <w:rPr>
          <w:i/>
        </w:rPr>
        <w:t xml:space="preserve">ordinary human being but below that of a Manifestation); hence his writings possess a sacredness and are</w:t>
      </w:r>
    </w:p>
    <w:p>
      <w:pPr>
        <w:ind w:left="360"/>
      </w:pPr>
      <w:r>
        <w:rPr>
          <w:i/>
        </w:rPr>
        <w:t xml:space="preserve">considered part of Baha'i scripture. Shoghi Effendi, on the other hand, occupies a rank even farther from that of a</w:t>
      </w:r>
    </w:p>
    <w:p>
      <w:pPr>
        <w:ind w:left="360"/>
      </w:pPr>
      <w:r>
        <w:rPr>
          <w:i/>
        </w:rPr>
        <w:t xml:space="preserve">Manifestation, and his writings, though binding and authoritative, occupy a less sacred place in the hierarchy of</w:t>
      </w:r>
    </w:p>
    <w:p>
      <w:pPr>
        <w:ind w:left="360"/>
      </w:pPr>
      <w:r>
        <w:rPr>
          <w:i/>
        </w:rPr>
        <w:t xml:space="preserve">Baha'i scripture. The writings of the Universal House of Justice are also binding and authoritative but, like papal</w:t>
      </w:r>
    </w:p>
    <w:p>
      <w:pPr>
        <w:ind w:left="360"/>
      </w:pPr>
      <w:r>
        <w:rPr>
          <w:i/>
        </w:rPr>
        <w:t xml:space="preserve">encyclicals, would not be considered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describes God as an unknowable essence—in other words, ultimately God is beyond human ken and</w:t>
      </w:r>
    </w:p>
    <w:p>
      <w:pPr>
        <w:ind w:left="360"/>
      </w:pPr>
      <w:r>
        <w:rPr>
          <w:i/>
        </w:rPr>
        <w:t xml:space="preserve">reckoning. Baha'u'llah's view, however, is not that humans can know nothing about God; on the contrary, even</w:t>
      </w:r>
    </w:p>
    <w:p>
      <w:pPr>
        <w:ind w:left="360"/>
      </w:pPr>
      <w:r>
        <w:rPr>
          <w:i/>
        </w:rPr>
        <w:t xml:space="preserve">though the divine has an unknowable essence, it also has attributes such as mercy, justice, love, patience,</w:t>
      </w:r>
    </w:p>
    <w:p>
      <w:pPr>
        <w:ind w:left="360"/>
      </w:pPr>
      <w:r>
        <w:rPr>
          <w:i/>
        </w:rPr>
        <w:t xml:space="preserve">self-subsistence, might, and knowledge that we can experience and know. By developing these qualities in their</w:t>
      </w:r>
    </w:p>
    <w:p>
      <w:pPr>
        <w:ind w:left="360"/>
      </w:pPr>
      <w:r>
        <w:rPr>
          <w:i/>
        </w:rPr>
        <w:t xml:space="preserve">own souls, humans guide and foster their personal spiritual development and prepare themselves for the next life,</w:t>
      </w:r>
    </w:p>
    <w:p>
      <w:pPr>
        <w:ind w:left="360"/>
      </w:pPr>
      <w:r>
        <w:rPr>
          <w:i/>
        </w:rPr>
        <w:t xml:space="preserve">in which spiritual growth occurs continuously and primarily through God's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Experiencing God's attributes in creation is the basis of nature mysticism; Baha'u'llah says that all created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divine attributes (a concept that is also fundamental to Baha'i environmental ethics). Baha'u'llah notes,</w:t>
      </w:r>
    </w:p>
    <w:p>
      <w:pPr>
        <w:ind w:left="360"/>
      </w:pPr>
      <w:r>
        <w:rPr>
          <w:i/>
        </w:rPr>
        <w:t xml:space="preserve">however, that the perfect reflector of divine attributes on this plane of existence is the Manifestation of God, a rare</w:t>
      </w:r>
    </w:p>
    <w:p>
      <w:pPr>
        <w:ind w:left="360"/>
      </w:pPr>
      <w:r>
        <w:rPr>
          <w:i/>
        </w:rPr>
        <w:t xml:space="preserve">figure who receives divine revelation and guidance and manifests them perfectly in the language of his or her</w:t>
      </w:r>
    </w:p>
    <w:p>
      <w:pPr>
        <w:ind w:left="360"/>
      </w:pPr>
      <w:r>
        <w:rPr>
          <w:i/>
        </w:rPr>
        <w:t xml:space="preserve">culture and through his or her own life and actions. In an epistemological sense, the Manifestation is God,</w:t>
      </w:r>
    </w:p>
    <w:p>
      <w:pPr>
        <w:ind w:left="360"/>
      </w:pPr>
      <w:r>
        <w:rPr>
          <w:i/>
        </w:rPr>
        <w:t xml:space="preserve">because in the mortal plane she or he is the only perfect source of knowledge of the divine. Baha'u'llah identifies</w:t>
      </w:r>
    </w:p>
    <w:p>
      <w:pPr>
        <w:ind w:left="360"/>
      </w:pPr>
      <w:r>
        <w:rPr>
          <w:i/>
        </w:rPr>
        <w:t xml:space="preserve">Abraham, Moses, Jesus, Muhammad, Zoroaster, the Bab, and himself as Manifestations and suggests that</w:t>
      </w:r>
    </w:p>
    <w:p>
      <w:pPr>
        <w:ind w:left="360"/>
      </w:pPr>
      <w:r>
        <w:rPr>
          <w:i/>
        </w:rPr>
        <w:t xml:space="preserve">Adam, Noah, the (unknown) founder of the Sabaean religion, Salih, and Hud were also Manifestations (the last</w:t>
      </w:r>
    </w:p>
    <w:p>
      <w:pPr>
        <w:ind w:left="360"/>
      </w:pPr>
      <w:r>
        <w:rPr>
          <w:i/>
        </w:rPr>
        <w:t xml:space="preserve">three figures are mentioned in the Koran as well). To this list Abdul-Baha adds Buddha and Shoghi Effendi adds</w:t>
      </w:r>
    </w:p>
    <w:p>
      <w:pPr>
        <w:ind w:left="360"/>
      </w:pPr>
      <w:r>
        <w:rPr>
          <w:i/>
        </w:rPr>
        <w:t xml:space="preserve">Krishna, raising the total to 14. Baha'u'llah also states that many Manifestations lived so long ago that their</w:t>
      </w:r>
    </w:p>
    <w:p>
      <w:pPr>
        <w:ind w:left="360"/>
      </w:pPr>
      <w:r>
        <w:rPr>
          <w:i/>
        </w:rPr>
        <w:t xml:space="preserve">names have been lost; Abdul-Baha stresses that humanity has always received divine guidance through</w:t>
      </w:r>
    </w:p>
    <w:p>
      <w:pPr>
        <w:ind w:left="360"/>
      </w:pPr>
      <w:r>
        <w:rPr>
          <w:i/>
        </w:rPr>
        <w:t xml:space="preserve">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recognition that most of the world's major religions were established by Manifestations is the basis of</w:t>
      </w:r>
    </w:p>
    <w:p>
      <w:pPr>
        <w:ind w:left="360"/>
      </w:pPr>
      <w:r>
        <w:rPr>
          <w:i/>
        </w:rPr>
        <w:t xml:space="preserve">the Baha'i concept of the unity of religion. Baha'u'llah and Abdul-Baha both state that all religions are based on a</w:t>
      </w:r>
    </w:p>
    <w:p>
      <w:pPr>
        <w:ind w:left="360"/>
      </w:pPr>
      <w:r>
        <w:rPr>
          <w:i/>
        </w:rPr>
        <w:t xml:space="preserve">divine revelation (either directly or by borrowing divine ideas from previous religions) but add that, while all</w:t>
      </w:r>
    </w:p>
    <w:p>
      <w:pPr>
        <w:ind w:left="360"/>
      </w:pPr>
      <w:r>
        <w:rPr>
          <w:i/>
        </w:rPr>
        <w:t xml:space="preserve">religions share certain basic ethical and metaphysical principles, they also differ because the revelation had to be</w:t>
      </w:r>
    </w:p>
    <w:p>
      <w:pPr>
        <w:ind w:left="360"/>
      </w:pPr>
      <w:r>
        <w:rPr>
          <w:i/>
        </w:rPr>
        <w:t xml:space="preserve">tailored to the social and cultural context in which it was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Abdul-Baha strongly emphasized that all persons are equal before God and therefore must have</w:t>
      </w:r>
    </w:p>
    <w:p>
      <w:pPr>
        <w:ind w:left="360"/>
      </w:pPr>
      <w:r>
        <w:rPr>
          <w:i/>
        </w:rPr>
        <w:t xml:space="preserve">basic equality in human society, that men and women are equal, and that races are equal and must be reconciled</w:t>
      </w:r>
    </w:p>
    <w:p>
      <w:pPr>
        <w:ind w:left="360"/>
      </w:pPr>
      <w:r>
        <w:rPr>
          <w:i/>
        </w:rPr>
        <w:t xml:space="preserve">and united. In addition to its implications of unity, the oneness of humanity is also understood to imply the need to</w:t>
      </w:r>
    </w:p>
    <w:p>
      <w:pPr>
        <w:ind w:left="360"/>
      </w:pPr>
      <w:r>
        <w:rPr>
          <w:i/>
        </w:rPr>
        <w:t xml:space="preserve">establish a global governing system. Baha'u'llah called on all kings and rulers to end war, limit armaments, and</w:t>
      </w:r>
    </w:p>
    <w:p>
      <w:pPr>
        <w:ind w:left="360"/>
      </w:pPr>
      <w:r>
        <w:rPr>
          <w:i/>
        </w:rPr>
        <w:t xml:space="preserve">meet in an international summit to establish common treaties and institutions. He said that an international</w:t>
      </w:r>
    </w:p>
    <w:p>
      <w:pPr>
        <w:ind w:left="360"/>
      </w:pPr>
      <w:r>
        <w:rPr>
          <w:i/>
        </w:rPr>
        <w:t xml:space="preserve">language and script should be selected to supplement local languages and allow easy world communication. The</w:t>
      </w:r>
    </w:p>
    <w:p>
      <w:pPr>
        <w:ind w:left="360"/>
      </w:pPr>
      <w:r>
        <w:rPr>
          <w:i/>
        </w:rPr>
        <w:t xml:space="preserve">Baha'i texts also call for an international system of weights and measures, a world currency, an elected world</w:t>
      </w:r>
    </w:p>
    <w:p>
      <w:pPr>
        <w:ind w:left="360"/>
      </w:pPr>
      <w:r>
        <w:rPr>
          <w:i/>
        </w:rPr>
        <w:t xml:space="preserve">legislature, an international collective security arrangement, and global measures to ensure universal education</w:t>
      </w:r>
    </w:p>
    <w:p>
      <w:pPr>
        <w:ind w:left="360"/>
      </w:pPr>
      <w:r>
        <w:rPr>
          <w:i/>
        </w:rPr>
        <w:t xml:space="preserve">and health care, to create equitable access to resources, and to diminish the extreme imbalances of wealth and</w:t>
      </w:r>
    </w:p>
    <w:p>
      <w:pPr>
        <w:ind w:left="360"/>
      </w:pPr>
      <w:r>
        <w:rPr>
          <w:i/>
        </w:rPr>
        <w:t xml:space="preserve">poverty. Indeed, the Baha'i authoritative texts include an extensive critique of existing social norms and a vision</w:t>
      </w:r>
    </w:p>
    <w:p>
      <w:pPr>
        <w:ind w:left="360"/>
      </w:pPr>
      <w:r>
        <w:rPr>
          <w:i/>
        </w:rPr>
        <w:t xml:space="preserve">for creating a just, unified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consists of all persons who have accepted Baha'u'llah and have requested membership in</w:t>
      </w:r>
    </w:p>
    <w:p>
      <w:pPr>
        <w:ind w:left="360"/>
      </w:pPr>
      <w:r>
        <w:rPr>
          <w:i/>
        </w:rPr>
        <w:t xml:space="preserve">the body of his followers. It is conceived of as an evolving entity destined to reflect Baha'u'llah's teachings ever</w:t>
      </w:r>
    </w:p>
    <w:p>
      <w:pPr>
        <w:ind w:left="360"/>
      </w:pPr>
      <w:r>
        <w:rPr>
          <w:i/>
        </w:rPr>
        <w:t xml:space="preserve">more perfectly and to embrace an ever-larger segment of humanity. The chief goal of the Baha'i community is to</w:t>
      </w:r>
    </w:p>
    <w:p>
      <w:pPr>
        <w:ind w:left="360"/>
      </w:pPr>
      <w:r>
        <w:rPr>
          <w:i/>
        </w:rPr>
        <w:t xml:space="preserve">achieve ever-greater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strive for spiritual unity through various means. Baha'i gatherings begin with prayer. Discussion about any</w:t>
      </w:r>
    </w:p>
    <w:p>
      <w:pPr>
        <w:ind w:left="360"/>
      </w:pPr>
      <w:r>
        <w:rPr>
          <w:i/>
        </w:rPr>
        <w:t xml:space="preserve">matter is conducted according to the principles of consultation, whereby individuals are encouraged to be frank</w:t>
      </w:r>
    </w:p>
    <w:p>
      <w:pPr>
        <w:ind w:left="360"/>
      </w:pPr>
      <w:r>
        <w:rPr>
          <w:i/>
        </w:rPr>
        <w:t xml:space="preserve">but tactful in expressing themselves; should listen carefully and avoid offending or feeling offended by others;</w:t>
      </w:r>
    </w:p>
    <w:p>
      <w:pPr>
        <w:ind w:left="360"/>
      </w:pPr>
      <w:r>
        <w:rPr>
          <w:i/>
        </w:rPr>
        <w:t xml:space="preserve">where ideas, once expressed, belong to the group and thus can be modified or rejected by all present, including</w:t>
      </w:r>
    </w:p>
    <w:p>
      <w:pPr>
        <w:ind w:left="360"/>
      </w:pPr>
      <w:r>
        <w:rPr>
          <w:i/>
        </w:rPr>
        <w:t xml:space="preserve">the person first proposing the idea; where decisions ideally should be unanimous, but can be carried by a</w:t>
      </w:r>
    </w:p>
    <w:p>
      <w:pPr>
        <w:ind w:left="360"/>
      </w:pPr>
      <w:r>
        <w:rPr>
          <w:i/>
        </w:rPr>
        <w:t xml:space="preserve">majority; and where the results of consultation must be trusted and not undermined by subsequent dissent,</w:t>
      </w:r>
    </w:p>
    <w:p>
      <w:pPr>
        <w:ind w:left="360"/>
      </w:pPr>
      <w:r>
        <w:rPr>
          <w:i/>
        </w:rPr>
        <w:t xml:space="preserve">noncooperation, or backbiting. Consultation is simultaneously a set of principles of behavior, a collection of</w:t>
      </w:r>
    </w:p>
    <w:p>
      <w:pPr>
        <w:ind w:left="360"/>
      </w:pPr>
      <w:r>
        <w:rPr>
          <w:i/>
        </w:rPr>
        <w:t xml:space="preserve">attitudes toward people and ideas, and a culture of discourse to model and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World Religions: Belief, Culture, and Controversy     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Baha'i governing institutions, the Baha'i texts describe the creation and development of Baha'i</w:t>
      </w:r>
    </w:p>
    <w:p>
      <w:pPr>
        <w:ind w:left="360"/>
      </w:pPr>
      <w:r>
        <w:rPr>
          <w:i/>
        </w:rPr>
        <w:t xml:space="preserve">communities. Baha'i community life centers on the institution of the feast, a gathering once every Baha'i month</w:t>
      </w:r>
    </w:p>
    <w:p>
      <w:pPr>
        <w:ind w:left="360"/>
      </w:pPr>
      <w:r>
        <w:rPr>
          <w:i/>
        </w:rPr>
        <w:t xml:space="preserve">(which lasts 19 days) wherein the Baha'is worship together, consult on local community activities, and socialize.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important are Baha'i holy days, nine of which are observed every year. In addition to the Baha'i New</w:t>
      </w:r>
    </w:p>
    <w:p>
      <w:pPr>
        <w:ind w:left="360"/>
      </w:pPr>
      <w:r>
        <w:rPr>
          <w:i/>
        </w:rPr>
        <w:t xml:space="preserve">Year's Day (March 21), they commemorate events in the lives of the Bab and Baha'u'llah. Supplementing the nine</w:t>
      </w:r>
    </w:p>
    <w:p>
      <w:pPr>
        <w:ind w:left="360"/>
      </w:pPr>
      <w:r>
        <w:rPr>
          <w:i/>
        </w:rPr>
        <w:t xml:space="preserve">holy days on which Baha'is should suspend work are two holy days connected with the life of Abdul-Baha (on</w:t>
      </w:r>
    </w:p>
    <w:p>
      <w:pPr>
        <w:ind w:left="360"/>
      </w:pPr>
      <w:r>
        <w:rPr>
          <w:i/>
        </w:rPr>
        <w:t xml:space="preserve">which Baha'is can carry out their occupations) and Ayyam-i-Ha, a four- or five-day period of service,</w:t>
      </w:r>
    </w:p>
    <w:p>
      <w:pPr>
        <w:ind w:left="360"/>
      </w:pPr>
      <w:r>
        <w:rPr>
          <w:i/>
        </w:rPr>
        <w:t xml:space="preserve">merrymaking, and gift-giving (February 26 through March 1. Ayyam-i-Ha is necessary to bring the total days in</w:t>
      </w:r>
    </w:p>
    <w:p>
      <w:pPr>
        <w:ind w:left="360"/>
      </w:pPr>
      <w:r>
        <w:rPr>
          <w:i/>
        </w:rPr>
        <w:t xml:space="preserve">the Baha'i calendar from 361 to the number of days in a solar year). Every Baha'i holy day is accompanied by a</w:t>
      </w:r>
    </w:p>
    <w:p>
      <w:pPr>
        <w:ind w:left="360"/>
      </w:pPr>
      <w:r>
        <w:rPr>
          <w:i/>
        </w:rPr>
        <w:t xml:space="preserve">gathering that is open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most local Baha'i communities meet in members' homes, though rented and purchased</w:t>
      </w:r>
    </w:p>
    <w:p>
      <w:pPr>
        <w:ind w:left="360"/>
      </w:pPr>
      <w:r>
        <w:rPr>
          <w:i/>
        </w:rPr>
        <w:t xml:space="preserve">Baha'i Centers are becoming much more common. The United States has only one Baha'i House of Worship,</w:t>
      </w:r>
    </w:p>
    <w:p>
      <w:pPr>
        <w:ind w:left="360"/>
      </w:pPr>
      <w:r>
        <w:rPr>
          <w:i/>
        </w:rPr>
        <w:t xml:space="preserve">located in Wilmette, Illinois, outside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account of Baha'i teachings would be complete without an exploration of the devotional life of the individual.</w:t>
      </w:r>
    </w:p>
    <w:p>
      <w:pPr>
        <w:ind w:left="360"/>
      </w:pPr>
      <w:r>
        <w:rPr>
          <w:i/>
        </w:rPr>
        <w:t xml:space="preserve">The Baha'i scriptures state that the purpose of life is "to know and worship" God and to "carry forward an</w:t>
      </w:r>
    </w:p>
    <w:p>
      <w:pPr>
        <w:ind w:left="360"/>
      </w:pPr>
      <w:r>
        <w:rPr>
          <w:i/>
        </w:rPr>
        <w:t xml:space="preserve">ever-advancing civilization," thus embracing both a vertical relationship with one's Creator and a horizontal</w:t>
      </w:r>
    </w:p>
    <w:p>
      <w:pPr>
        <w:ind w:left="360"/>
      </w:pPr>
      <w:r>
        <w:rPr>
          <w:i/>
        </w:rPr>
        <w:t xml:space="preserve">relationship with one's fellow humans. Rather than stress an instant of personal salvation, like some Christian</w:t>
      </w:r>
    </w:p>
    <w:p>
      <w:pPr>
        <w:ind w:left="360"/>
      </w:pPr>
      <w:r>
        <w:rPr>
          <w:i/>
        </w:rPr>
        <w:t xml:space="preserve">groups, or a moment of enlightenment, like some Buddhist groups, the Baha'i scriptures stress ongoing personal</w:t>
      </w:r>
    </w:p>
    <w:p>
      <w:pPr>
        <w:ind w:left="360"/>
      </w:pPr>
      <w:r>
        <w:rPr>
          <w:i/>
        </w:rPr>
        <w:t xml:space="preserve">transformation based on internalization of the Baha'i revelation and its expression in 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called on Baha'is to build their prayer life on the pillar of daily obligatory prayer; he gave three prayers</w:t>
      </w:r>
    </w:p>
    <w:p>
      <w:pPr>
        <w:ind w:left="360"/>
      </w:pPr>
      <w:r>
        <w:rPr>
          <w:i/>
        </w:rPr>
        <w:t xml:space="preserve">among which Baha'is choose one to say daily. Baha'is can also choose among hundreds of prayers penned by</w:t>
      </w:r>
    </w:p>
    <w:p>
      <w:pPr>
        <w:ind w:left="360"/>
      </w:pPr>
      <w:r>
        <w:rPr>
          <w:i/>
        </w:rPr>
        <w:t xml:space="preserve">Baha'u'llah, the Bab, and Abdul-Baha on a variety of subjects, such as forgiveness, assistance, healing, and</w:t>
      </w:r>
    </w:p>
    <w:p>
      <w:pPr>
        <w:ind w:left="360"/>
      </w:pPr>
      <w:r>
        <w:rPr>
          <w:i/>
        </w:rPr>
        <w:t xml:space="preserve">grief; they rarely pray spontaneously in their own words. Baha'u'llah ordained the repeating of the phrase Allah-</w:t>
      </w:r>
    </w:p>
    <w:p>
      <w:pPr>
        <w:ind w:left="360"/>
      </w:pPr>
      <w:r>
        <w:rPr>
          <w:i/>
        </w:rPr>
        <w:t xml:space="preserve">u-Abha (God Is Most Glorious) 95 times each day as the basis for one's meditative and contemplative life. He</w:t>
      </w:r>
    </w:p>
    <w:p>
      <w:pPr>
        <w:ind w:left="360"/>
      </w:pPr>
      <w:r>
        <w:rPr>
          <w:i/>
        </w:rPr>
        <w:t xml:space="preserve">also established a period of fasting—from sunrise to sunset, for 19 days from March 2 through March 20. During</w:t>
      </w:r>
    </w:p>
    <w:p>
      <w:pPr>
        <w:ind w:left="360"/>
      </w:pPr>
      <w:r>
        <w:rPr>
          <w:i/>
        </w:rPr>
        <w:t xml:space="preserve">that period, Baha'is abstain from eating, drinking, and tobacco as a mild ascetic practice, granting exceptions to</w:t>
      </w:r>
    </w:p>
    <w:p>
      <w:pPr>
        <w:ind w:left="360"/>
      </w:pPr>
      <w:r>
        <w:rPr>
          <w:i/>
        </w:rPr>
        <w:t xml:space="preserve">those under age 15 or over age 70; the ill; travelers; women who are pregnant, menstruating, or nursing; and</w:t>
      </w:r>
    </w:p>
    <w:p>
      <w:pPr>
        <w:ind w:left="360"/>
      </w:pPr>
      <w:r>
        <w:rPr>
          <w:i/>
        </w:rPr>
        <w:t xml:space="preserve">anyone performing heavy labor. He enjoined the practice of reciting the word of God twice daily to connect the</w:t>
      </w:r>
    </w:p>
    <w:p>
      <w:pPr>
        <w:ind w:left="360"/>
      </w:pPr>
      <w:r>
        <w:rPr>
          <w:i/>
        </w:rPr>
        <w:t xml:space="preserve">believer to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ʻAbdu'l-Bahá. Some Questions Answered. Wilmette, IL: Baha'í Distribution Service, 1981; Bahá'u'llah. The Kitáb-</w:t>
      </w:r>
    </w:p>
    <w:p>
      <w:pPr>
        <w:ind w:left="360"/>
      </w:pPr>
      <w:r>
        <w:rPr>
          <w:i/>
        </w:rPr>
        <w:t xml:space="preserve">i-Aqdas: The Book of Certitude. Trans. by Shoghi Effendi. London: Baha'í Publishing Trust London, 1961. Various</w:t>
      </w:r>
    </w:p>
    <w:p>
      <w:pPr>
        <w:ind w:left="360"/>
      </w:pPr>
      <w:r>
        <w:rPr>
          <w:i/>
        </w:rPr>
        <w:t xml:space="preserve">additional editions; Hatcher, William S., and J. Douglas Martin. The Baha'i Faith: The Emerging Global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02/11/11 10:43 AM</w:t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Stockman, Robert. "Baha'i Faith." World Religions: Belief, Culture, and Controversy. ABC-CLIO, 2011. Web. 2</w:t>
      </w:r>
    </w:p>
    <w:p>
      <w:pPr>
        <w:ind w:left="360"/>
      </w:pPr>
      <w:r>
        <w:rPr>
          <w:i/>
        </w:rPr>
        <w:t xml:space="preserve">Nov. 2011.</w:t>
      </w:r>
    </w:p>
    <w:p>
      <w:pPr>
        <w:ind w:left="360"/>
      </w:pPr>
      <w:r>
        <w:rPr>
          <w:i/>
        </w:rPr>
        <w:t xml:space="preserve">World Religions: Belief, Culture, and Controversy                       http://religion.abc-clio.com/Topics/Display/1584364?sid=1584...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Francisco: Harper and Row, 1984; Perkins, Mary, and Philip Hainsworth. The Baha'i Faith. London: Ward</w:t>
      </w:r>
    </w:p>
    <w:p>
      <w:pPr>
        <w:ind w:left="360"/>
      </w:pPr>
      <w:r>
        <w:rPr>
          <w:i/>
        </w:rPr>
        <w:t xml:space="preserve">Lock Educational, 1980; Smith, Peter. The Babi and Baha'i Religions: From Messianic Shi'ism to a World</w:t>
      </w:r>
    </w:p>
    <w:p>
      <w:pPr>
        <w:ind w:left="360"/>
      </w:pPr>
      <w:r>
        <w:rPr>
          <w:i/>
        </w:rPr>
        <w:t xml:space="preserve">Religion. Cambridge: Cambridge University Press, 1987; The Báb. Selections from the Writings of the Báb. Haifa:</w:t>
      </w:r>
    </w:p>
    <w:p>
      <w:pPr>
        <w:ind w:left="360"/>
      </w:pPr>
      <w:r>
        <w:rPr>
          <w:i/>
        </w:rPr>
        <w:t xml:space="preserve">Baha'í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1584364 Server: WEB2 | Client IP: 76.69.52.108 | Session ID: r4xsruunrbrl0za0uroucnpm</w:t>
      </w:r>
    </w:p>
    <w:p>
      <w:pPr>
        <w:ind w:left="360"/>
      </w:pPr>
      <w:r>
        <w:rPr>
          <w:i/>
        </w:rPr>
        <w:t xml:space="preserve">| Token: 968DD40F75156E0D575AF29EAAE41D8C</w:t>
      </w:r>
    </w:p>
    <w:p>
      <w:pPr>
        <w:ind w:left="360"/>
      </w:pPr>
      <w:r>
        <w:rPr>
          <w:i/>
        </w:rPr>
        <w:t xml:space="preserve">Referer: http://religion.abc-clio.com/Topics/Display/1584364?cid=41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02/11/11 10:43 AM</w:t>
      </w:r>
    </w:p>
    <w:p>
      <w:pPr>
        <w:ind w:left="360"/>
      </w:pPr>
      <w:r>
        <w:rPr>
          <w:color w:val="555555"/>
          <w:sz w:val="18"/>
        </w:rPr>
        <w:t xml:space="preserve">— Baha'i Faith: Overview (Used by permission of the curator)</w:t>
      </w:r>
    </w:p>
    <w:p/>
  </w:body>
</w:document>
</file>