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Haziratu'l-Quds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Haziratu'l-Quds,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Haziratu'l-Quds. Designation given to the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acts as the center of Bahá'í administrative activity on a local, regional, or national level.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Haziratu'l-Quds literally means the "sacred fold" or the "enclosure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sanctity" (the correct plural form would be Haza'iru'l-Quds although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rarely used). It has its origins in Islamic mysticism where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designates a divine station. Bahá'u'lláh also uses it in this sense when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refers to it, for example, as a place wherein the call of God is raised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(AQA 5:67). `Abdu'l-Bahá also uses the term but again not with its 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meaning; he uses the term in connection with the Shrine of the Bab,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 (Faydi 112-13).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in general, Shoghi Effendi used the American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his main instrument for the development of the Bahá'í administration,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the Haziratu'l-Quds, he directed his instructions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institution to the Bahá'ís of the East in the first instance (perhaps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the American Bahá'ís already had a heavy financial commitment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of the Wilmette Mashriqu'l-Adhkar, q.v.,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would not have been able to take on another capital-intensive project).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letter to the Bahá'ís of Iran and the East in 1925,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that the setting up of a location as a center for the Faith is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vital importance and should be done, even in areas where there is danger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Faith and even if it means that it has to be underground.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center, to be called the Haziratu'l-Quds, should be for general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prayer and reciting of scripture, for meetings of the spiritual assembly,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meetings for teaching the Bahá'í Faith, and for Nineteen Day Feasts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(q.v.). He states that it is desirable that the Haziratu'l-Quds be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site as the Mashriqu'l-Adhkar (AVK 4:371). In later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letters, Shoghi Effendi recommended that the Haziratu'l-Quds become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focus of all administrative activities, including the work of committees.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Haziratu'l-Quds can be either purchased or rented.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states that the Haziratu'l-Quds should consist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components: the secretariat, the treasury, the archives,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library, the publishing office, the assembly hall, the council chamber,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pilgrims' hostel. He considered that the functions of the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be complementary to those of the Mashriqu'l-Adhkar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envisioned that: "From the Mashriqu'l-Adhkar . . 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of Bahá'í communities, both local and national, together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members of their respective committees, will, as they gather daily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its walls at the hour of dawn, derive the necessary inspiration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will enable them to discharge, in the course of their day-to-day exertions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Haziratu'l-Quds--the scene of their administrative activities--their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and responsibilities as befits the chosen stewards of His Faith"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(GPB 339-340).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states that, unlike the Mashriqu'l-Adhkar,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permitted to have pictures and other art in the Haziratu'l-Quds;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also permissible to hold theatrical performances, provided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conform to Bahá'í standards and are, preferably, on Bahá'í themes. He encourages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use of the building for youth activities (Muntakhabat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452-3); it could also be used for lectures, conferences, and other social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educational activities. Although these communal functions may be necessary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stages of the development of a Bahá'í community, because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facilities are not available, Shoghi Effendi considered that eventually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Haziratu'l-Quds should only be used for administrative purposes (LG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913:271).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time of the receipt of Shoghi Effendi's letter of 1925,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a Haziratu'l-Quds became one of the main goals of many Bahá'í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in the East. During the late 1920s and early 1930s, most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larger local Bahá'í communities in the East, and particularly in Iran,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acquired or built a Haziratu'l-Quds. Among the earliest were: the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Tehran, a large domed building in a prominent position in the 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begun in 1932 and completed in 1947; Iraq, completed in 1939; Cairo, completed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1944; New Delhi, purchased in about 1944; Wilmette, Illinois, probably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Haziratu'l-Quds in the West, dedicated in 1940; and Sydney, purchased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1944 onwards, the acquisition of a national Haziratu'l-Quds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of the process of establishing all new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(MBW 93). In recent years, a large number of regional and local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built or acquired, particularly in areas where large numbers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people have become Bahá'ís. Between 1986 and 1992, for example,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national, 50 district, and 334 local Haziratu'l-Quds were acquired throughout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(Six Year Plan 124-25). Not every local Bahá'í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should, however, be designated a Haziratu'l-Quds; Shoghi Effendi instructed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some of the simple huts that were being used in Africa in the 1950s,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be designated as "Bahá'í Centers" until such time as a more dignified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could be erected (UD 301).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Bibliography. GPB 339-40. DG 93:34-5. LG 912-922:271-74.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BW 8:96-97; 9:18-23 and photographs on pp. 29, 35, 38, 43, 47-50. AVK 4:371-73.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Muntakhabat-i Tawqi`at Mubarakih Tehran: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Lanjnih Milli Nashr Athar, 105 B.E./1949, pp. 451-454. Wendi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Basic Bahá'í Dictionary 98-100. The Six Year Plan,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Centre, 1993. Muhammad Ali Faydi,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Malikiy-i-Karmil,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Delhi:Bahá'í Publishing Trust, n.d.; Compilation on Haziratu'l-Quds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by Roger Dahl.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Views18307 views since posted 1999; last edit 2024-06-30 10:51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archive.org.../momen_encyclopedia_haziratulquds;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bahai-library.com/437</w:t>
      </w:r>
    </w:p>
    <w:p>
      <w:pPr>
        <w:ind w:left="360"/>
      </w:pPr>
      <w:r>
        <w:rPr>
          <w:i/>
        </w:rPr>
        <w:t xml:space="preserve">Citation: ris/437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Haziratu'l-Quds (Used by permission of the curator)</w:t>
      </w:r>
    </w:p>
    <w:p/>
  </w:body>
</w:document>
</file>