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Qazvin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Qazvin,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Qazvín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province lies to the north-west of Tehran on the important road between</w:t>
      </w:r>
    </w:p>
    <w:p>
      <w:pPr>
        <w:ind w:left="360"/>
      </w:pPr>
      <w:r>
        <w:rPr>
          <w:i/>
        </w:rPr>
        <w:t xml:space="preserve">Tehran and Tabriz. The area is populated by a mixture of Ádharí</w:t>
      </w:r>
    </w:p>
    <w:p>
      <w:pPr>
        <w:ind w:left="360"/>
      </w:pPr>
      <w:r>
        <w:rPr>
          <w:i/>
        </w:rPr>
        <w:t xml:space="preserve">Turks in the villages and Persians in the towns, predominantly Shi`is.</w:t>
      </w:r>
    </w:p>
    <w:p>
      <w:pPr>
        <w:ind w:left="360"/>
      </w:pPr>
      <w:r>
        <w:rPr>
          <w:i/>
        </w:rPr>
        <w:t xml:space="preserve">It is an important agricultural area but towards the east of this province</w:t>
      </w:r>
    </w:p>
    <w:p>
      <w:pPr>
        <w:ind w:left="360"/>
      </w:pPr>
      <w:r>
        <w:rPr>
          <w:i/>
        </w:rPr>
        <w:t xml:space="preserve">there is increasing reliance on irrigation as the climate becomes drier.</w:t>
      </w:r>
    </w:p>
    <w:p>
      <w:pPr>
        <w:ind w:left="360"/>
      </w:pPr>
      <w:r>
        <w:rPr>
          <w:i/>
        </w:rPr>
        <w:t xml:space="preserve">The Bábís of Qazvín sprang from a strong Shaykhí</w:t>
      </w:r>
    </w:p>
    <w:p>
      <w:pPr>
        <w:ind w:left="360"/>
      </w:pPr>
      <w:r>
        <w:rPr>
          <w:i/>
        </w:rPr>
        <w:t xml:space="preserve">community that had existed here previously, despite the opposition of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Muhammad-Taqí Baraghání, the uncle and father-in-law</w:t>
      </w:r>
    </w:p>
    <w:p>
      <w:pPr>
        <w:ind w:left="360"/>
      </w:pPr>
      <w:r>
        <w:rPr>
          <w:i/>
        </w:rPr>
        <w:t xml:space="preserve">of Táhirih. Three of the Letters of the Living were from Qazvín.</w:t>
      </w:r>
    </w:p>
    <w:p>
      <w:pPr>
        <w:ind w:left="360"/>
      </w:pPr>
      <w:r>
        <w:rPr>
          <w:i/>
        </w:rPr>
        <w:t xml:space="preserve">The Bábí community appears to have been well organized under</w:t>
      </w:r>
    </w:p>
    <w:p>
      <w:pPr>
        <w:ind w:left="360"/>
      </w:pPr>
      <w:r>
        <w:rPr>
          <w:i/>
        </w:rPr>
        <w:t xml:space="preserve">the leadership of such persons as the Farhádí family and</w:t>
      </w:r>
    </w:p>
    <w:p>
      <w:pPr>
        <w:ind w:left="360"/>
      </w:pPr>
      <w:r>
        <w:rPr>
          <w:i/>
        </w:rPr>
        <w:t xml:space="preserve">Nabíl-i-Qazvíní. The assassination of ShaykhMuhammad-Taqí</w:t>
      </w:r>
    </w:p>
    <w:p>
      <w:pPr>
        <w:ind w:left="360"/>
      </w:pPr>
      <w:r>
        <w:rPr>
          <w:i/>
        </w:rPr>
        <w:t xml:space="preserve">Baraghání in 1847 prompted the first major outbreak</w:t>
      </w:r>
    </w:p>
    <w:p>
      <w:pPr>
        <w:ind w:left="360"/>
      </w:pPr>
      <w:r>
        <w:rPr>
          <w:i/>
        </w:rPr>
        <w:t xml:space="preserve">of persecution of the new religion on Iranian soil. As a consequence, the</w:t>
      </w:r>
    </w:p>
    <w:p>
      <w:pPr>
        <w:ind w:left="360"/>
      </w:pPr>
      <w:r>
        <w:rPr>
          <w:i/>
        </w:rPr>
        <w:t xml:space="preserve">first Bábí martyrdom in Iran occurred and Táhirih</w:t>
      </w:r>
    </w:p>
    <w:p>
      <w:pPr>
        <w:ind w:left="360"/>
      </w:pPr>
      <w:r>
        <w:rPr>
          <w:i/>
        </w:rPr>
        <w:t xml:space="preserve">(q.v.) was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aftermath of the persecutions of 1848-52, the situation in Qazvín</w:t>
      </w:r>
    </w:p>
    <w:p>
      <w:pPr>
        <w:ind w:left="360"/>
      </w:pPr>
      <w:r>
        <w:rPr>
          <w:i/>
        </w:rPr>
        <w:t xml:space="preserve">was rather chaotic. The Bábís had split into a number of</w:t>
      </w:r>
    </w:p>
    <w:p>
      <w:pPr>
        <w:ind w:left="360"/>
      </w:pPr>
      <w:r>
        <w:rPr>
          <w:i/>
        </w:rPr>
        <w:t xml:space="preserve">factions: one group followed Mullá Hádí Qazvíní,</w:t>
      </w:r>
    </w:p>
    <w:p>
      <w:pPr>
        <w:ind w:left="360"/>
      </w:pPr>
      <w:r>
        <w:rPr>
          <w:i/>
        </w:rPr>
        <w:t xml:space="preserve">the Letter of the Living; one group regarded Karbalá'í Muhammad</w:t>
      </w:r>
    </w:p>
    <w:p>
      <w:pPr>
        <w:ind w:left="360"/>
      </w:pPr>
      <w:r>
        <w:rPr>
          <w:i/>
        </w:rPr>
        <w:t xml:space="preserve">Hasan-i-Fatá, a merchant, as the successor of Táhirih and</w:t>
      </w:r>
    </w:p>
    <w:p>
      <w:pPr>
        <w:ind w:left="360"/>
      </w:pPr>
      <w:r>
        <w:rPr>
          <w:i/>
        </w:rPr>
        <w:t xml:space="preserve">followed him (on this man, see Samandar 273-4, 287; on his links with Táhirih,</w:t>
      </w:r>
    </w:p>
    <w:p>
      <w:pPr>
        <w:ind w:left="360"/>
      </w:pPr>
      <w:r>
        <w:rPr>
          <w:i/>
        </w:rPr>
        <w:t xml:space="preserve">see DB 294); another group followed Mullá `Abdu'r-Rahím (presumably</w:t>
      </w:r>
    </w:p>
    <w:p>
      <w:pPr>
        <w:ind w:left="360"/>
      </w:pPr>
      <w:r>
        <w:rPr>
          <w:i/>
        </w:rPr>
        <w:t xml:space="preserve">the same person as is referred to in Samandar 138-142, 231-2); some called</w:t>
      </w:r>
    </w:p>
    <w:p>
      <w:pPr>
        <w:ind w:left="360"/>
      </w:pPr>
      <w:r>
        <w:rPr>
          <w:i/>
        </w:rPr>
        <w:t xml:space="preserve">themselves Bayánís; while another group called themselves</w:t>
      </w:r>
    </w:p>
    <w:p>
      <w:pPr>
        <w:ind w:left="360"/>
      </w:pPr>
      <w:r>
        <w:rPr>
          <w:i/>
        </w:rPr>
        <w:t xml:space="preserve">A`yánís (statement of Nabíl Zarandí in ZH6:525</w:t>
      </w:r>
    </w:p>
    <w:p>
      <w:pPr>
        <w:ind w:left="360"/>
      </w:pPr>
      <w:r>
        <w:rPr>
          <w:i/>
        </w:rPr>
        <w:t xml:space="preserve">- presumably the Bayánís did not follow any particular leader</w:t>
      </w:r>
    </w:p>
    <w:p>
      <w:pPr>
        <w:ind w:left="360"/>
      </w:pPr>
      <w:r>
        <w:rPr>
          <w:i/>
        </w:rPr>
        <w:t xml:space="preserve">while the A`yánís are the ones mentioned above who followed</w:t>
      </w:r>
    </w:p>
    <w:p>
      <w:pPr>
        <w:ind w:left="360"/>
      </w:pPr>
      <w:r>
        <w:rPr>
          <w:i/>
        </w:rPr>
        <w:t xml:space="preserve">Qurratu'l-`Ayn's - i.e. Táhirih's - representative - although A`yán</w:t>
      </w:r>
    </w:p>
    <w:p>
      <w:pPr>
        <w:ind w:left="360"/>
      </w:pPr>
      <w:r>
        <w:rPr>
          <w:i/>
        </w:rPr>
        <w:t xml:space="preserve">is not in fact the correct plural for `Ayn in this sense). A number</w:t>
      </w:r>
    </w:p>
    <w:p>
      <w:pPr>
        <w:ind w:left="360"/>
      </w:pPr>
      <w:r>
        <w:rPr>
          <w:i/>
        </w:rPr>
        <w:t xml:space="preserve">of the leading Bábís of the town accepted Bahá'u'lláh's</w:t>
      </w:r>
    </w:p>
    <w:p>
      <w:pPr>
        <w:ind w:left="360"/>
      </w:pPr>
      <w:r>
        <w:rPr>
          <w:i/>
        </w:rPr>
        <w:t xml:space="preserve">claim when it first became known in early 1282/1865-6 and became Bahá'ís.</w:t>
      </w:r>
    </w:p>
    <w:p>
      <w:pPr>
        <w:ind w:left="360"/>
      </w:pPr>
      <w:r>
        <w:rPr>
          <w:i/>
        </w:rPr>
        <w:t xml:space="preserve">These included such figures as Nabíl Qazvíní and his</w:t>
      </w:r>
    </w:p>
    <w:p>
      <w:pPr>
        <w:ind w:left="360"/>
      </w:pPr>
      <w:r>
        <w:rPr>
          <w:i/>
        </w:rPr>
        <w:t xml:space="preserve">son Shaykh Kázim Samandar, Hájí Nasír,</w:t>
      </w:r>
    </w:p>
    <w:p>
      <w:pPr>
        <w:ind w:left="360"/>
      </w:pPr>
      <w:r>
        <w:rPr>
          <w:i/>
        </w:rPr>
        <w:t xml:space="preserve">a survivor of Shaykh Tabarsí, and Áqá</w:t>
      </w:r>
    </w:p>
    <w:p>
      <w:pPr>
        <w:ind w:left="360"/>
      </w:pPr>
      <w:r>
        <w:rPr>
          <w:i/>
        </w:rPr>
        <w:t xml:space="preserve">Muhammad Javád Farhádí.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factional groups, Muhammad-Hasan-i-Fatá eventually became</w:t>
      </w:r>
    </w:p>
    <w:p>
      <w:pPr>
        <w:ind w:left="360"/>
      </w:pPr>
      <w:r>
        <w:rPr>
          <w:i/>
        </w:rPr>
        <w:t xml:space="preserve">an Azalí as did Mullá Hádí Qazvíní,</w:t>
      </w:r>
    </w:p>
    <w:p>
      <w:pPr>
        <w:ind w:left="360"/>
      </w:pPr>
      <w:r>
        <w:rPr>
          <w:i/>
        </w:rPr>
        <w:t xml:space="preserve">while Mullá `Abdu'r-Rahím became a Bahá'í.</w:t>
      </w:r>
    </w:p>
    <w:p>
      <w:pPr>
        <w:ind w:left="360"/>
      </w:pPr>
      <w:r>
        <w:rPr>
          <w:i/>
        </w:rPr>
        <w:t xml:space="preserve">However, despite the strong initial base, the Azalís diminished</w:t>
      </w:r>
    </w:p>
    <w:p>
      <w:pPr>
        <w:ind w:left="360"/>
      </w:pPr>
      <w:r>
        <w:rPr>
          <w:i/>
        </w:rPr>
        <w:t xml:space="preserve">in importance. Áqá Mírzá Yahyá Sarráf,</w:t>
      </w:r>
    </w:p>
    <w:p>
      <w:pPr>
        <w:ind w:left="360"/>
      </w:pPr>
      <w:r>
        <w:rPr>
          <w:i/>
        </w:rPr>
        <w:t xml:space="preserve">the son of the Azalí leader Muhammad Hasan-i-Fatá, after</w:t>
      </w:r>
    </w:p>
    <w:p>
      <w:pPr>
        <w:ind w:left="360"/>
      </w:pPr>
      <w:r>
        <w:rPr>
          <w:i/>
        </w:rPr>
        <w:t xml:space="preserve">discussions with the Bahá'ís of Qazvín decided to</w:t>
      </w:r>
    </w:p>
    <w:p>
      <w:pPr>
        <w:ind w:left="360"/>
      </w:pPr>
      <w:r>
        <w:rPr>
          <w:i/>
        </w:rPr>
        <w:t xml:space="preserve">travel to Cyprus and `Akká to investigate the truth for himself.</w:t>
      </w:r>
    </w:p>
    <w:p>
      <w:pPr>
        <w:ind w:left="360"/>
      </w:pPr>
      <w:r>
        <w:rPr>
          <w:i/>
        </w:rPr>
        <w:t xml:space="preserve">He returned a Bahá'í (ZH6:540; Samandar 277-287). Another</w:t>
      </w:r>
    </w:p>
    <w:p>
      <w:pPr>
        <w:ind w:left="360"/>
      </w:pPr>
      <w:r>
        <w:rPr>
          <w:i/>
        </w:rPr>
        <w:t xml:space="preserve">Azalí of Qazvín, Siyyid Javád, became a Bahá'í</w:t>
      </w:r>
    </w:p>
    <w:p>
      <w:pPr>
        <w:ind w:left="360"/>
      </w:pPr>
      <w:r>
        <w:rPr>
          <w:i/>
        </w:rPr>
        <w:t xml:space="preserve">in Láhíján (EB 62-4). By the time that he was writing</w:t>
      </w:r>
    </w:p>
    <w:p>
      <w:pPr>
        <w:ind w:left="360"/>
      </w:pPr>
      <w:r>
        <w:rPr>
          <w:i/>
        </w:rPr>
        <w:t xml:space="preserve">his history in 1332-3/1913-4, ShaykhKázim Samandar</w:t>
      </w:r>
    </w:p>
    <w:p>
      <w:pPr>
        <w:ind w:left="360"/>
      </w:pPr>
      <w:r>
        <w:rPr>
          <w:i/>
        </w:rPr>
        <w:t xml:space="preserve">reported that there were no Azalís left in Qazvín (Samandar</w:t>
      </w:r>
    </w:p>
    <w:p>
      <w:pPr>
        <w:ind w:left="360"/>
      </w:pPr>
      <w:r>
        <w:rPr>
          <w:i/>
        </w:rPr>
        <w:t xml:space="preserve">289).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those who became Bahá'ís later in Qazvín</w:t>
      </w:r>
    </w:p>
    <w:p>
      <w:pPr>
        <w:ind w:left="360"/>
      </w:pPr>
      <w:r>
        <w:rPr>
          <w:i/>
        </w:rPr>
        <w:t xml:space="preserve">were Mírzá Hasan-i-Vá`iz whose open preaching of the</w:t>
      </w:r>
    </w:p>
    <w:p>
      <w:pPr>
        <w:ind w:left="360"/>
      </w:pPr>
      <w:r>
        <w:rPr>
          <w:i/>
        </w:rPr>
        <w:t xml:space="preserve">new religion caused him to be driven from one town to another; Mírzá</w:t>
      </w:r>
    </w:p>
    <w:p>
      <w:pPr>
        <w:ind w:left="360"/>
      </w:pPr>
      <w:r>
        <w:rPr>
          <w:i/>
        </w:rPr>
        <w:t xml:space="preserve">Muhammad-`Alí Kad-khudá, who was the cousin of Mírzá</w:t>
      </w:r>
    </w:p>
    <w:p>
      <w:pPr>
        <w:ind w:left="360"/>
      </w:pPr>
      <w:r>
        <w:rPr>
          <w:i/>
        </w:rPr>
        <w:t xml:space="preserve">Husayn Khán Mushíru'd-Dawlih, the Prime Minister;</w:t>
      </w:r>
    </w:p>
    <w:p>
      <w:pPr>
        <w:ind w:left="360"/>
      </w:pPr>
      <w:r>
        <w:rPr>
          <w:i/>
        </w:rPr>
        <w:t xml:space="preserve">and Hájí Munis, a Sufi who became a Bahá'í</w:t>
      </w:r>
    </w:p>
    <w:p>
      <w:pPr>
        <w:ind w:left="360"/>
      </w:pPr>
      <w:r>
        <w:rPr>
          <w:i/>
        </w:rPr>
        <w:t xml:space="preserve">succeeded in converting several other Sufis. Mullá `Abdu'r-Rahím</w:t>
      </w:r>
    </w:p>
    <w:p>
      <w:pPr>
        <w:ind w:left="360"/>
      </w:pPr>
      <w:r>
        <w:rPr>
          <w:i/>
        </w:rPr>
        <w:t xml:space="preserve">acted as a judge and religious authority in several of the villages around</w:t>
      </w:r>
    </w:p>
    <w:p>
      <w:pPr>
        <w:ind w:left="360"/>
      </w:pPr>
      <w:r>
        <w:rPr>
          <w:i/>
        </w:rPr>
        <w:t xml:space="preserve">Qazvín. Through this work, he succeeded in converting a number of</w:t>
      </w:r>
    </w:p>
    <w:p>
      <w:pPr>
        <w:ind w:left="360"/>
      </w:pPr>
      <w:r>
        <w:rPr>
          <w:i/>
        </w:rPr>
        <w:t xml:space="preserve">the villagers of Kakan. It was also from Qazvín that the new religion</w:t>
      </w:r>
    </w:p>
    <w:p>
      <w:pPr>
        <w:ind w:left="360"/>
      </w:pPr>
      <w:r>
        <w:rPr>
          <w:i/>
        </w:rPr>
        <w:t xml:space="preserve">spread to Láhíján and Rasht (see "Gilán").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to the intense early persecutions of the Bábís</w:t>
      </w:r>
    </w:p>
    <w:p>
      <w:pPr>
        <w:ind w:left="360"/>
      </w:pPr>
      <w:r>
        <w:rPr>
          <w:i/>
        </w:rPr>
        <w:t xml:space="preserve">in this area, there were comparatively few episodes during the later periods.</w:t>
      </w:r>
    </w:p>
    <w:p>
      <w:pPr>
        <w:ind w:left="360"/>
      </w:pPr>
      <w:r>
        <w:rPr>
          <w:i/>
        </w:rPr>
        <w:t xml:space="preserve">In 1883, when there was a major persecution of Bahá'ís in</w:t>
      </w:r>
    </w:p>
    <w:p>
      <w:pPr>
        <w:ind w:left="360"/>
      </w:pPr>
      <w:r>
        <w:rPr>
          <w:i/>
        </w:rPr>
        <w:t xml:space="preserve">Tehran, some of the Bahá'ís of Qazvín, such as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Kázim Samandar, were harassed and their property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 the followers of Mírzá Muhammad-`Alí</w:t>
      </w:r>
    </w:p>
    <w:p>
      <w:pPr>
        <w:ind w:left="360"/>
      </w:pPr>
      <w:r>
        <w:rPr>
          <w:i/>
        </w:rPr>
        <w:t xml:space="preserve">were strong in Qazvín following the death of Bahá'u'lláh.</w:t>
      </w:r>
    </w:p>
    <w:p>
      <w:pPr>
        <w:ind w:left="360"/>
      </w:pPr>
      <w:r>
        <w:rPr>
          <w:i/>
        </w:rPr>
        <w:t xml:space="preserve">Áqá Jamál Burújirdí, whose wife was</w:t>
      </w:r>
    </w:p>
    <w:p>
      <w:pPr>
        <w:ind w:left="360"/>
      </w:pPr>
      <w:r>
        <w:rPr>
          <w:i/>
        </w:rPr>
        <w:t xml:space="preserve">from Qazvín, and Mírzá Muhammad-Javád Qazvíní</w:t>
      </w:r>
    </w:p>
    <w:p>
      <w:pPr>
        <w:ind w:left="360"/>
      </w:pPr>
      <w:r>
        <w:rPr>
          <w:i/>
        </w:rPr>
        <w:t xml:space="preserve">had strong connections in the town, and Samandar's daughter, Thurayyá,</w:t>
      </w:r>
    </w:p>
    <w:p>
      <w:pPr>
        <w:ind w:left="360"/>
      </w:pPr>
      <w:r>
        <w:rPr>
          <w:i/>
        </w:rPr>
        <w:t xml:space="preserve">was married to Diyá'u'lláh, the brother of Mírzá</w:t>
      </w:r>
    </w:p>
    <w:p>
      <w:pPr>
        <w:ind w:left="360"/>
      </w:pPr>
      <w:r>
        <w:rPr>
          <w:i/>
        </w:rPr>
        <w:t xml:space="preserve">Muhammad-`Alí. But through the efforts of Ibn-i-Abhar and Hájí</w:t>
      </w:r>
    </w:p>
    <w:p>
      <w:pPr>
        <w:ind w:left="360"/>
      </w:pPr>
      <w:r>
        <w:rPr>
          <w:i/>
        </w:rPr>
        <w:t xml:space="preserve">Mírzá Haydar- `Alí, the situation was turned in `Abdu'l-Bahá's</w:t>
      </w:r>
    </w:p>
    <w:p>
      <w:pPr>
        <w:ind w:left="360"/>
      </w:pPr>
      <w:r>
        <w:rPr>
          <w:i/>
        </w:rPr>
        <w:t xml:space="preserve">favor. Samandar visited `Akká in 1317/1899 and subsequently wrote</w:t>
      </w:r>
    </w:p>
    <w:p>
      <w:pPr>
        <w:ind w:left="360"/>
      </w:pPr>
      <w:r>
        <w:rPr>
          <w:i/>
        </w:rPr>
        <w:t xml:space="preserve">a tract supporting `Abdu'l-Bahá that was published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1324/1908, the Bahá'ís of Qazvín founded the</w:t>
      </w:r>
    </w:p>
    <w:p>
      <w:pPr>
        <w:ind w:left="360"/>
      </w:pPr>
      <w:r>
        <w:rPr>
          <w:i/>
        </w:rPr>
        <w:t xml:space="preserve">Tavakkul School under the directorship of Hájí Ibrahím-i-Vá`iz</w:t>
      </w:r>
    </w:p>
    <w:p>
      <w:pPr>
        <w:ind w:left="360"/>
      </w:pPr>
      <w:r>
        <w:rPr>
          <w:i/>
        </w:rPr>
        <w:t xml:space="preserve">and with the financial support of Mírzá Músá</w:t>
      </w:r>
    </w:p>
    <w:p>
      <w:pPr>
        <w:ind w:left="360"/>
      </w:pPr>
      <w:r>
        <w:rPr>
          <w:i/>
        </w:rPr>
        <w:t xml:space="preserve">Hakímbáshí and Mírzá Ridá</w:t>
      </w:r>
    </w:p>
    <w:p>
      <w:pPr>
        <w:ind w:left="360"/>
      </w:pPr>
      <w:r>
        <w:rPr>
          <w:i/>
        </w:rPr>
        <w:t xml:space="preserve">Khán-i-Taslímí.</w:t>
      </w:r>
    </w:p>
    <w:p>
      <w:pPr>
        <w:ind w:left="360"/>
      </w:pPr>
      <w:r>
        <w:rPr>
          <w:i/>
        </w:rPr>
        <w:t xml:space="preserve">Among the teachers at this school was Mírzá Muhammad Labíb</w:t>
      </w:r>
    </w:p>
    <w:p>
      <w:pPr>
        <w:ind w:left="360"/>
      </w:pPr>
      <w:r>
        <w:rPr>
          <w:i/>
        </w:rPr>
        <w:t xml:space="preserve">who played a prominent role in promoting Esperanto in Iran and also founded</w:t>
      </w:r>
    </w:p>
    <w:p>
      <w:pPr>
        <w:ind w:left="360"/>
      </w:pPr>
      <w:r>
        <w:rPr>
          <w:i/>
        </w:rPr>
        <w:t xml:space="preserve">the Nawnahálán company which became a national Bahá'í</w:t>
      </w:r>
    </w:p>
    <w:p>
      <w:pPr>
        <w:ind w:left="360"/>
      </w:pPr>
      <w:r>
        <w:rPr>
          <w:i/>
        </w:rPr>
        <w:t xml:space="preserve">institution to encourage saving among the Bahá'í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Samandar, Táríkh-i-Samandar, Tehran: Mu'assisih</w:t>
      </w:r>
    </w:p>
    <w:p>
      <w:pPr>
        <w:ind w:left="360"/>
      </w:pPr>
      <w:r>
        <w:rPr>
          <w:i/>
        </w:rPr>
        <w:t xml:space="preserve">Millí Matbú`át Amrí, 131B.E./1974. ZH 3:301-389;</w:t>
      </w:r>
    </w:p>
    <w:p>
      <w:pPr>
        <w:ind w:left="360"/>
      </w:pPr>
      <w:r>
        <w:rPr>
          <w:i/>
        </w:rPr>
        <w:t xml:space="preserve">6:525-559; 8a:600-29.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Views7812 views since posted 2010-08-10; last edit 2022-02-05 04:10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archive.org.../momen_encyclopedia_qazvin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bahai-library.com/3520</w:t>
      </w:r>
    </w:p>
    <w:p>
      <w:pPr>
        <w:ind w:left="360"/>
      </w:pPr>
      <w:r>
        <w:rPr>
          <w:i/>
        </w:rPr>
        <w:t xml:space="preserve">Citation: ris/3520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Qazvin (Used by permission of the curator)</w:t>
      </w:r>
    </w:p>
    <w:p/>
  </w:body>
</w:document>
</file>