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Summary Statement of the ANISA Model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Daniel C. Jordan, Summary Statement of the ANISA Model,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SUMMARY STATEMENT ON THE ANISA MODEL</w:t>
      </w:r>
    </w:p>
    <w:p>
      <w:pPr>
        <w:ind w:left="360"/>
      </w:pPr>
      <w:r>
        <w:rPr>
          <w:i/>
        </w:rPr>
        <w:t xml:space="preserve">Dan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Anisa Model represents a comprehensive educational system functionally defined by</w:t>
      </w:r>
    </w:p>
    <w:p>
      <w:pPr>
        <w:ind w:left="360"/>
      </w:pPr>
      <w:r>
        <w:rPr>
          <w:i/>
        </w:rPr>
        <w:t xml:space="preserve">specifications which insure its replicability, evaluation, and refinement. The specifications set forth</w:t>
      </w:r>
    </w:p>
    <w:p>
      <w:pPr>
        <w:ind w:left="360"/>
      </w:pPr>
      <w:r>
        <w:rPr>
          <w:i/>
        </w:rPr>
        <w:t xml:space="preserve">educational objectives pertaining to the actualization of human potential and explanations of how to</w:t>
      </w:r>
    </w:p>
    <w:p>
      <w:pPr>
        <w:ind w:left="360"/>
      </w:pPr>
      <w:r>
        <w:rPr>
          <w:i/>
        </w:rPr>
        <w:t xml:space="preserve">achieve them. These objectives and explanations are derived from a coherent body of theory that has</w:t>
      </w:r>
    </w:p>
    <w:p>
      <w:pPr>
        <w:ind w:left="360"/>
      </w:pPr>
      <w:r>
        <w:rPr>
          <w:i/>
        </w:rPr>
        <w:t xml:space="preserve">been deductively generated from a philosophical base and inductively validated to whatever extent</w:t>
      </w:r>
    </w:p>
    <w:p>
      <w:pPr>
        <w:ind w:left="360"/>
      </w:pPr>
      <w:r>
        <w:rPr>
          <w:i/>
        </w:rPr>
        <w:t xml:space="preserve">possible by findings from empirical research.</w:t>
      </w:r>
    </w:p>
    <w:p>
      <w:pPr>
        <w:ind w:left="360"/>
      </w:pPr>
      <w:r>
        <w:rPr>
          <w:i/>
        </w:rPr>
        <w:t xml:space="preserve">The Philosophy Underlying the Model:</w:t>
      </w:r>
    </w:p>
    <w:p>
      <w:pPr>
        <w:ind w:left="360"/>
      </w:pPr>
      <w:r>
        <w:rPr>
          <w:i/>
        </w:rPr>
        <w:t xml:space="preserve">Defines man as a spiritual as well as a material being;</w:t>
      </w:r>
    </w:p>
    <w:p>
      <w:pPr>
        <w:ind w:left="360"/>
      </w:pPr>
      <w:r>
        <w:rPr>
          <w:i/>
        </w:rPr>
        <w:t xml:space="preserve">Explains his reality in terms of the process of his becoming (actualization of potentiality) and</w:t>
      </w:r>
    </w:p>
    <w:p>
      <w:pPr>
        <w:ind w:left="360"/>
      </w:pPr>
      <w:r>
        <w:rPr>
          <w:i/>
        </w:rPr>
        <w:t xml:space="preserve">recognizes that the concept of process presupposes both creativity and potentiality;</w:t>
      </w:r>
    </w:p>
    <w:p>
      <w:pPr>
        <w:ind w:left="360"/>
      </w:pPr>
      <w:r>
        <w:rPr>
          <w:i/>
        </w:rPr>
        <w:t xml:space="preserve">Proposes that, because of man's ability to create further potential (a form of transcendence)</w:t>
      </w:r>
    </w:p>
    <w:p>
      <w:pPr>
        <w:ind w:left="360"/>
      </w:pPr>
      <w:r>
        <w:rPr>
          <w:i/>
        </w:rPr>
        <w:t xml:space="preserve">through the cumulative effects of learning and culture (a reflection of immanence), his</w:t>
      </w:r>
    </w:p>
    <w:p>
      <w:pPr>
        <w:ind w:left="360"/>
      </w:pPr>
      <w:r>
        <w:rPr>
          <w:i/>
        </w:rPr>
        <w:t xml:space="preserve">potentiality be regarded as infinite;</w:t>
      </w:r>
    </w:p>
    <w:p>
      <w:pPr>
        <w:ind w:left="360"/>
      </w:pPr>
      <w:r>
        <w:rPr>
          <w:i/>
        </w:rPr>
        <w:t xml:space="preserve">Derives the explanation of the process of becoming from a general ontological principle of</w:t>
      </w:r>
    </w:p>
    <w:p>
      <w:pPr>
        <w:ind w:left="360"/>
      </w:pPr>
      <w:r>
        <w:rPr>
          <w:i/>
        </w:rPr>
        <w:t xml:space="preserve">relativity (i.e., man’s relatedness to all other entities in the universe and the impossibility of</w:t>
      </w:r>
    </w:p>
    <w:p>
      <w:pPr>
        <w:ind w:left="360"/>
      </w:pPr>
      <w:r>
        <w:rPr>
          <w:i/>
        </w:rPr>
        <w:t xml:space="preserve">understanding any being apart from the circumstances in which it becomes);</w:t>
      </w:r>
    </w:p>
    <w:p>
      <w:pPr>
        <w:ind w:left="360"/>
      </w:pPr>
      <w:r>
        <w:rPr>
          <w:i/>
        </w:rPr>
        <w:t xml:space="preserve">Accepts the principle of hierarchical structuring as primary expression of order and beauty</w:t>
      </w:r>
    </w:p>
    <w:p>
      <w:pPr>
        <w:ind w:left="360"/>
      </w:pPr>
      <w:r>
        <w:rPr>
          <w:i/>
        </w:rPr>
        <w:t xml:space="preserve">in the universe;</w:t>
      </w:r>
    </w:p>
    <w:p>
      <w:pPr>
        <w:ind w:left="360"/>
      </w:pPr>
      <w:r>
        <w:rPr>
          <w:i/>
        </w:rPr>
        <w:t xml:space="preserve">Defines the basic order of the universe in terms of different hierarchically arranged</w:t>
      </w:r>
    </w:p>
    <w:p>
      <w:pPr>
        <w:ind w:left="360"/>
      </w:pPr>
      <w:r>
        <w:rPr>
          <w:i/>
        </w:rPr>
        <w:t xml:space="preserve">ontological levels and places man at the apex of all living creatures;</w:t>
      </w:r>
    </w:p>
    <w:p>
      <w:pPr>
        <w:ind w:left="360"/>
      </w:pPr>
      <w:r>
        <w:rPr>
          <w:i/>
        </w:rPr>
        <w:t xml:space="preserve">Conceives of order as dynamic in nature (i.e., novelty perpetually emerges from new</w:t>
      </w:r>
    </w:p>
    <w:p>
      <w:pPr>
        <w:ind w:left="360"/>
      </w:pPr>
      <w:r>
        <w:rPr>
          <w:i/>
        </w:rPr>
        <w:t xml:space="preserve">integration of prior entities) and upholds the thesis that man escapes the limitations of mere</w:t>
      </w:r>
    </w:p>
    <w:p>
      <w:pPr>
        <w:ind w:left="360"/>
      </w:pPr>
      <w:r>
        <w:rPr>
          <w:i/>
        </w:rPr>
        <w:t xml:space="preserve">materiality by virtue of his ability to direct the process of his own becoming — patterning the</w:t>
      </w:r>
    </w:p>
    <w:p>
      <w:pPr>
        <w:ind w:left="360"/>
      </w:pPr>
      <w:r>
        <w:rPr>
          <w:i/>
        </w:rPr>
        <w:t xml:space="preserve">use of energy available to him. — by consciously entertaining the infinite range of</w:t>
      </w:r>
    </w:p>
    <w:p>
      <w:pPr>
        <w:ind w:left="360"/>
      </w:pPr>
      <w:r>
        <w:rPr>
          <w:i/>
        </w:rPr>
        <w:t xml:space="preserve">possibilities (potentialities) open to him;</w:t>
      </w:r>
    </w:p>
    <w:p>
      <w:pPr>
        <w:ind w:left="360"/>
      </w:pPr>
      <w:r>
        <w:rPr>
          <w:i/>
        </w:rPr>
        <w:t xml:space="preserve">Identifies the process of becoming with an intrinsic pressure to know and to love which</w:t>
      </w:r>
    </w:p>
    <w:p>
      <w:pPr>
        <w:ind w:left="360"/>
      </w:pPr>
      <w:r>
        <w:rPr>
          <w:i/>
        </w:rPr>
        <w:t xml:space="preserve">impels conscious speculation about, and attraction to, unknowns and ultimate unknowables</w:t>
      </w:r>
    </w:p>
    <w:p>
      <w:pPr>
        <w:ind w:left="360"/>
      </w:pPr>
      <w:r>
        <w:rPr>
          <w:i/>
        </w:rPr>
        <w:t xml:space="preserve">(in themselves forms of potentialities) and man's relationship to them;</w:t>
      </w:r>
    </w:p>
    <w:p>
      <w:pPr>
        <w:ind w:left="360"/>
      </w:pPr>
      <w:r>
        <w:rPr>
          <w:i/>
        </w:rPr>
        <w:t xml:space="preserve">Defines man's spirituality as the conscious capacity (1) to formulate and/or respond to non-</w:t>
      </w:r>
    </w:p>
    <w:p>
      <w:pPr>
        <w:ind w:left="360"/>
      </w:pPr>
      <w:r>
        <w:rPr>
          <w:i/>
        </w:rPr>
        <w:t xml:space="preserve">actual realities (ideals, aims, purposes, theories) as a consequence of such speculation and</w:t>
      </w:r>
    </w:p>
    <w:p>
      <w:pPr>
        <w:ind w:left="360"/>
      </w:pPr>
      <w:r>
        <w:rPr>
          <w:i/>
        </w:rPr>
        <w:t xml:space="preserve">attraction, (2) to accept them (ideals or theories) as substitutes for or manifestations of the</w:t>
      </w:r>
    </w:p>
    <w:p>
      <w:pPr>
        <w:ind w:left="360"/>
      </w:pPr>
      <w:r>
        <w:rPr>
          <w:i/>
        </w:rPr>
        <w:t xml:space="preserve">unknowns/unknowables, and (3) to give them symbolic expression which helps to guide or</w:t>
      </w:r>
    </w:p>
    <w:p>
      <w:pPr>
        <w:ind w:left="360"/>
      </w:pPr>
      <w:r>
        <w:rPr>
          <w:i/>
        </w:rPr>
        <w:t xml:space="preserve">give direction to the translation of potentiality into actuality, thereby facilitating their</w:t>
      </w:r>
    </w:p>
    <w:p>
      <w:pPr>
        <w:ind w:left="360"/>
      </w:pPr>
      <w:r>
        <w:rPr>
          <w:i/>
        </w:rPr>
        <w:t xml:space="preserve">functioning as final cause;</w:t>
      </w:r>
    </w:p>
    <w:p>
      <w:pPr>
        <w:ind w:left="360"/>
      </w:pPr>
      <w:r>
        <w:rPr>
          <w:i/>
        </w:rPr>
        <w:t xml:space="preserve">Accepts the realization of beauty as the teleology of the universe and equates the self-</w:t>
      </w:r>
    </w:p>
    <w:p>
      <w:pPr>
        <w:ind w:left="360"/>
      </w:pPr>
      <w:r>
        <w:rPr>
          <w:i/>
        </w:rPr>
        <w:t xml:space="preserve">actualization of potentiality in service of beauty (knowing and loving the ultimate unknowns</w:t>
      </w:r>
    </w:p>
    <w:p>
      <w:pPr>
        <w:ind w:left="360"/>
      </w:pPr>
      <w:r>
        <w:rPr>
          <w:i/>
        </w:rPr>
        <w:t xml:space="preserve">underlying the ordering of the universe) as the highest expression of that teleology.</w:t>
      </w:r>
    </w:p>
    <w:p>
      <w:pPr>
        <w:ind w:left="360"/>
      </w:pPr>
      <w:r>
        <w:rPr>
          <w:i/>
        </w:rPr>
        <w:t xml:space="preserve">The body of theory derived from the philosophy includes theories of development,</w:t>
      </w:r>
    </w:p>
    <w:p>
      <w:pPr>
        <w:ind w:left="360"/>
      </w:pPr>
      <w:r>
        <w:rPr>
          <w:i/>
        </w:rPr>
        <w:t xml:space="preserve">curriculum, pedagogy, administration, and evaluation, each of which is briefly outlined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The Theory of Development:</w:t>
      </w:r>
    </w:p>
    <w:p>
      <w:pPr>
        <w:ind w:left="360"/>
      </w:pPr>
      <w:r>
        <w:rPr>
          <w:i/>
        </w:rPr>
        <w:t xml:space="preserve">Defines development as the translation of potentiality into actuality and equates that</w:t>
      </w:r>
    </w:p>
    <w:p>
      <w:pPr>
        <w:ind w:left="360"/>
      </w:pPr>
      <w:r>
        <w:rPr>
          <w:i/>
        </w:rPr>
        <w:t xml:space="preserve">translation with creativity;</w:t>
      </w:r>
    </w:p>
    <w:p>
      <w:pPr>
        <w:ind w:left="360"/>
      </w:pPr>
      <w:r>
        <w:rPr>
          <w:i/>
        </w:rPr>
        <w:t xml:space="preserve">Describes the nature of human potential and recognizes the impossibility of establishing its</w:t>
      </w:r>
    </w:p>
    <w:p>
      <w:pPr>
        <w:ind w:left="360"/>
      </w:pPr>
      <w:r>
        <w:rPr>
          <w:i/>
        </w:rPr>
        <w:t xml:space="preserve">finitude;</w:t>
      </w:r>
    </w:p>
    <w:p>
      <w:pPr>
        <w:ind w:left="360"/>
      </w:pPr>
      <w:r>
        <w:rPr>
          <w:i/>
        </w:rPr>
        <w:t xml:space="preserve">Establishes two broad categories of potentialities — biological and psychological;</w:t>
      </w:r>
    </w:p>
    <w:p>
      <w:pPr>
        <w:ind w:left="360"/>
      </w:pPr>
      <w:r>
        <w:rPr>
          <w:i/>
        </w:rPr>
        <w:t xml:space="preserve">Identifies proper nutrition as the essential element in the development of biological</w:t>
      </w:r>
    </w:p>
    <w:p>
      <w:pPr>
        <w:ind w:left="360"/>
      </w:pPr>
      <w:r>
        <w:rPr>
          <w:i/>
        </w:rPr>
        <w:t xml:space="preserve">potentialities and learning as the key factor in the release of psychological potentialities;</w:t>
      </w:r>
    </w:p>
    <w:p>
      <w:pPr>
        <w:ind w:left="360"/>
      </w:pPr>
      <w:r>
        <w:rPr>
          <w:i/>
        </w:rPr>
        <w:t xml:space="preserve">Affirms the importance of early experience in shaping subsequent developmental</w:t>
      </w:r>
    </w:p>
    <w:p>
      <w:pPr>
        <w:ind w:left="360"/>
      </w:pPr>
      <w:r>
        <w:rPr>
          <w:i/>
        </w:rPr>
        <w:t xml:space="preserve">phenomena and enunciates the hueristic value of the concepts of critical or sensitive</w:t>
      </w:r>
    </w:p>
    <w:p>
      <w:pPr>
        <w:ind w:left="360"/>
      </w:pPr>
      <w:r>
        <w:rPr>
          <w:i/>
        </w:rPr>
        <w:t xml:space="preserve">periods, stages and sequences;</w:t>
      </w:r>
    </w:p>
    <w:p>
      <w:pPr>
        <w:ind w:left="360"/>
      </w:pPr>
      <w:r>
        <w:rPr>
          <w:i/>
        </w:rPr>
        <w:t xml:space="preserve">Stresses the importance of learning how to learn (learning competence) as the ultimate</w:t>
      </w:r>
    </w:p>
    <w:p>
      <w:pPr>
        <w:ind w:left="360"/>
      </w:pPr>
      <w:r>
        <w:rPr>
          <w:i/>
        </w:rPr>
        <w:t xml:space="preserve">source of independence and confidence;</w:t>
      </w:r>
    </w:p>
    <w:p>
      <w:pPr>
        <w:ind w:left="360"/>
      </w:pPr>
      <w:r>
        <w:rPr>
          <w:i/>
        </w:rPr>
        <w:t xml:space="preserve">Defines learning competence as the conscious ability to differentiate aspects of experience,</w:t>
      </w:r>
    </w:p>
    <w:p>
      <w:pPr>
        <w:ind w:left="360"/>
      </w:pPr>
      <w:r>
        <w:rPr>
          <w:i/>
        </w:rPr>
        <w:t xml:space="preserve">integrate them into novel patterns, and generalize them to other situations and sets forth the</w:t>
      </w:r>
    </w:p>
    <w:p>
      <w:pPr>
        <w:ind w:left="360"/>
      </w:pPr>
      <w:r>
        <w:rPr>
          <w:i/>
        </w:rPr>
        <w:t xml:space="preserve">proposition that differentiation, integration and generalization constitute a trio of interrelated</w:t>
      </w:r>
    </w:p>
    <w:p>
      <w:pPr>
        <w:ind w:left="360"/>
      </w:pPr>
      <w:r>
        <w:rPr>
          <w:i/>
        </w:rPr>
        <w:t xml:space="preserve">processes that defines a developmental unit of change — a stage, (sequences of stages</w:t>
      </w:r>
    </w:p>
    <w:p>
      <w:pPr>
        <w:ind w:left="360"/>
      </w:pPr>
      <w:r>
        <w:rPr>
          <w:i/>
        </w:rPr>
        <w:t xml:space="preserve">being the primary means by which increasing complexity of function and structure is built up</w:t>
      </w:r>
    </w:p>
    <w:p>
      <w:pPr>
        <w:ind w:left="360"/>
      </w:pPr>
      <w:r>
        <w:rPr>
          <w:i/>
        </w:rPr>
        <w:t xml:space="preserve">and integrated through hierarchical organization);</w:t>
      </w:r>
    </w:p>
    <w:p>
      <w:pPr>
        <w:ind w:left="360"/>
      </w:pPr>
      <w:r>
        <w:rPr>
          <w:i/>
        </w:rPr>
        <w:t xml:space="preserve">Establishes five categories of psychological potentialities—psycho-motor, perceptual,</w:t>
      </w:r>
    </w:p>
    <w:p>
      <w:pPr>
        <w:ind w:left="360"/>
      </w:pPr>
      <w:r>
        <w:rPr>
          <w:i/>
        </w:rPr>
        <w:t xml:space="preserve">cognitive, affective, and volitional;</w:t>
      </w:r>
    </w:p>
    <w:p>
      <w:pPr>
        <w:ind w:left="360"/>
      </w:pPr>
      <w:r>
        <w:rPr>
          <w:i/>
        </w:rPr>
        <w:t xml:space="preserve">Confirms interaction with the environment as the means by which development is sustained;</w:t>
      </w:r>
    </w:p>
    <w:p>
      <w:pPr>
        <w:ind w:left="360"/>
      </w:pPr>
      <w:r>
        <w:rPr>
          <w:i/>
        </w:rPr>
        <w:t xml:space="preserve">Accounts for the importance of the perpetual introduction of some novelty into the</w:t>
      </w:r>
    </w:p>
    <w:p>
      <w:pPr>
        <w:ind w:left="360"/>
      </w:pPr>
      <w:r>
        <w:rPr>
          <w:i/>
        </w:rPr>
        <w:t xml:space="preserve">environment as a primary means of creating disequilibrium (or disparity) between</w:t>
      </w:r>
    </w:p>
    <w:p>
      <w:pPr>
        <w:ind w:left="360"/>
      </w:pPr>
      <w:r>
        <w:rPr>
          <w:i/>
        </w:rPr>
        <w:t xml:space="preserve">developmental level and experience thereby compelling new patterns of interaction which in</w:t>
      </w:r>
    </w:p>
    <w:p>
      <w:pPr>
        <w:ind w:left="360"/>
      </w:pPr>
      <w:r>
        <w:rPr>
          <w:i/>
        </w:rPr>
        <w:t xml:space="preserve">turn facilitates the actualization of psychological potentialities;</w:t>
      </w:r>
    </w:p>
    <w:p>
      <w:pPr>
        <w:ind w:left="360"/>
      </w:pPr>
      <w:r>
        <w:rPr>
          <w:i/>
        </w:rPr>
        <w:t xml:space="preserve">Categorizes interactions in terms of their power to facilitate the development of learning</w:t>
      </w:r>
    </w:p>
    <w:p>
      <w:pPr>
        <w:ind w:left="360"/>
      </w:pPr>
      <w:r>
        <w:rPr>
          <w:i/>
        </w:rPr>
        <w:t xml:space="preserve">competence and the maintenance of biological integrity;</w:t>
      </w:r>
    </w:p>
    <w:p>
      <w:pPr>
        <w:ind w:left="360"/>
      </w:pPr>
      <w:r>
        <w:rPr>
          <w:i/>
        </w:rPr>
        <w:t xml:space="preserve">Fixes three basic categories of environment (physical, human, and the unknown) consistent</w:t>
      </w:r>
    </w:p>
    <w:p>
      <w:pPr>
        <w:ind w:left="360"/>
      </w:pPr>
      <w:r>
        <w:rPr>
          <w:i/>
        </w:rPr>
        <w:t xml:space="preserve">with the ontological levels outlined in the philosophy and establishes the Self (personal</w:t>
      </w:r>
    </w:p>
    <w:p>
      <w:pPr>
        <w:ind w:left="360"/>
      </w:pPr>
      <w:r>
        <w:rPr>
          <w:i/>
        </w:rPr>
        <w:t xml:space="preserve">identity) as the micro-cosmic reflection of the three environments and the most constant part</w:t>
      </w:r>
    </w:p>
    <w:p>
      <w:pPr>
        <w:ind w:left="360"/>
      </w:pPr>
      <w:r>
        <w:rPr>
          <w:i/>
        </w:rPr>
        <w:t xml:space="preserve">of the environment it experiences;</w:t>
      </w:r>
    </w:p>
    <w:p>
      <w:pPr>
        <w:ind w:left="360"/>
      </w:pPr>
      <w:r>
        <w:rPr>
          <w:i/>
        </w:rPr>
        <w:t xml:space="preserve">Explains the emergence of personal identify (character development) in terms of value</w:t>
      </w:r>
    </w:p>
    <w:p>
      <w:pPr>
        <w:ind w:left="360"/>
      </w:pPr>
      <w:r>
        <w:rPr>
          <w:i/>
        </w:rPr>
        <w:t xml:space="preserve">formation and defines values as the relatively enduring structurings of actualized</w:t>
      </w:r>
    </w:p>
    <w:p>
      <w:pPr>
        <w:ind w:left="360"/>
      </w:pPr>
      <w:r>
        <w:rPr>
          <w:i/>
        </w:rPr>
        <w:t xml:space="preserve">potentialities (patterned uses of energy available to the organism);</w:t>
      </w:r>
    </w:p>
    <w:p>
      <w:pPr>
        <w:ind w:left="360"/>
      </w:pPr>
      <w:r>
        <w:rPr>
          <w:i/>
        </w:rPr>
        <w:t xml:space="preserve">Explains how information about the environments, held as beliefs, affects the structuring;</w:t>
      </w:r>
    </w:p>
    <w:p>
      <w:pPr>
        <w:ind w:left="360"/>
      </w:pPr>
      <w:r>
        <w:rPr>
          <w:i/>
        </w:rPr>
        <w:t xml:space="preserve">Identifies developmental universals which provide a framework for the planning and</w:t>
      </w:r>
    </w:p>
    <w:p>
      <w:pPr>
        <w:ind w:left="360"/>
      </w:pPr>
      <w:r>
        <w:rPr>
          <w:i/>
        </w:rPr>
        <w:t xml:space="preserve">implementation of educational programs cross culturally;</w:t>
      </w:r>
    </w:p>
    <w:p>
      <w:pPr>
        <w:ind w:left="360"/>
      </w:pPr>
      <w:r>
        <w:rPr>
          <w:i/>
        </w:rPr>
        <w:t xml:space="preserve">Identifies three value sub-systems (material, social, and religious/aesthetic) each of which is</w:t>
      </w:r>
    </w:p>
    <w:p>
      <w:pPr>
        <w:ind w:left="360"/>
      </w:pPr>
      <w:r>
        <w:rPr>
          <w:i/>
        </w:rPr>
        <w:t xml:space="preserve">associated with a category of the three basic environments;</w:t>
      </w:r>
    </w:p>
    <w:p>
      <w:pPr>
        <w:ind w:left="360"/>
      </w:pPr>
      <w:r>
        <w:rPr>
          <w:i/>
        </w:rPr>
        <w:t xml:space="preserve">Explains three analogous higher-order competencies (technological, moral and</w:t>
      </w:r>
    </w:p>
    <w:p>
      <w:pPr>
        <w:ind w:left="360"/>
      </w:pPr>
      <w:r>
        <w:rPr>
          <w:i/>
        </w:rPr>
        <w:t xml:space="preserve">spiritual/philosophical) which rest on the value sub-subsystems;</w:t>
      </w:r>
    </w:p>
    <w:p>
      <w:pPr>
        <w:ind w:left="360"/>
      </w:pPr>
      <w:r>
        <w:rPr>
          <w:i/>
        </w:rPr>
        <w:t xml:space="preserve">Defines the structural and functional reality of personal identity—the Self—as the three</w:t>
      </w:r>
    </w:p>
    <w:p>
      <w:pPr>
        <w:ind w:left="360"/>
      </w:pPr>
      <w:r>
        <w:rPr>
          <w:i/>
        </w:rPr>
        <w:t xml:space="preserve">value systems combined into an integrated totality on which depends the personal</w:t>
      </w:r>
    </w:p>
    <w:p>
      <w:pPr>
        <w:ind w:left="360"/>
      </w:pPr>
      <w:r>
        <w:rPr>
          <w:i/>
        </w:rPr>
        <w:t xml:space="preserve">effectance of the self—'self-competence', analogously defined as the combination of the</w:t>
      </w:r>
    </w:p>
    <w:p>
      <w:pPr>
        <w:ind w:left="360"/>
      </w:pPr>
      <w:r>
        <w:rPr>
          <w:i/>
        </w:rPr>
        <w:t xml:space="preserve">higher-order competencies;</w:t>
      </w:r>
    </w:p>
    <w:p>
      <w:pPr>
        <w:ind w:left="360"/>
      </w:pPr>
      <w:r>
        <w:rPr>
          <w:i/>
        </w:rPr>
        <w:t xml:space="preserve">Explicates the relationship between culture and personality formation, particularly as it is</w:t>
      </w:r>
    </w:p>
    <w:p>
      <w:pPr>
        <w:ind w:left="360"/>
      </w:pPr>
      <w:r>
        <w:rPr>
          <w:i/>
        </w:rPr>
        <w:t xml:space="preserve">transmitted by parents and the family;</w:t>
      </w:r>
    </w:p>
    <w:p>
      <w:pPr>
        <w:ind w:left="360"/>
      </w:pPr>
      <w:r>
        <w:rPr>
          <w:i/>
        </w:rPr>
        <w:t xml:space="preserve">Provides a general scheme for understanding the nature of pathology and its etiology (both</w:t>
      </w:r>
    </w:p>
    <w:p>
      <w:pPr>
        <w:ind w:left="360"/>
      </w:pPr>
      <w:r>
        <w:rPr>
          <w:i/>
        </w:rPr>
        <w:t xml:space="preserve">biological and psychological), sets forth the conditions for the prevention of mental illness,</w:t>
      </w:r>
    </w:p>
    <w:p>
      <w:pPr>
        <w:ind w:left="360"/>
      </w:pPr>
      <w:r>
        <w:rPr>
          <w:i/>
        </w:rPr>
        <w:t xml:space="preserve">character disorders, delinquency, and criminality, and is generative of testable propositions</w:t>
      </w:r>
    </w:p>
    <w:p>
      <w:pPr>
        <w:ind w:left="360"/>
      </w:pPr>
      <w:r>
        <w:rPr>
          <w:i/>
        </w:rPr>
        <w:t xml:space="preserve">concerning therapy and rehabilitation.</w:t>
      </w:r>
    </w:p>
    <w:p>
      <w:pPr>
        <w:ind w:left="360"/>
      </w:pPr>
      <w:r>
        <w:rPr>
          <w:i/>
        </w:rPr>
        <w:t xml:space="preserve">The Theory of Curriculum:</w:t>
      </w:r>
    </w:p>
    <w:p>
      <w:pPr>
        <w:ind w:left="360"/>
      </w:pPr>
      <w:r>
        <w:rPr>
          <w:i/>
        </w:rPr>
        <w:t xml:space="preserve">Defines curriculum in terms of educational goals and what children do (with or without the</w:t>
      </w:r>
    </w:p>
    <w:p>
      <w:pPr>
        <w:ind w:left="360"/>
      </w:pPr>
      <w:r>
        <w:rPr>
          <w:i/>
        </w:rPr>
        <w:t xml:space="preserve">assistance of teachers) to achieve them;</w:t>
      </w:r>
    </w:p>
    <w:p>
      <w:pPr>
        <w:ind w:left="360"/>
      </w:pPr>
      <w:r>
        <w:rPr>
          <w:i/>
        </w:rPr>
        <w:t xml:space="preserve">Fixes the overarching goal of education as the actualization of human potentialities and their</w:t>
      </w:r>
    </w:p>
    <w:p>
      <w:pPr>
        <w:ind w:left="360"/>
      </w:pPr>
      <w:r>
        <w:rPr>
          <w:i/>
        </w:rPr>
        <w:t xml:space="preserve">structuring into identity around those ideals which guarantee survival and perpetually</w:t>
      </w:r>
    </w:p>
    <w:p>
      <w:pPr>
        <w:ind w:left="360"/>
      </w:pPr>
      <w:r>
        <w:rPr>
          <w:i/>
        </w:rPr>
        <w:t xml:space="preserve">improve its quality;</w:t>
      </w:r>
    </w:p>
    <w:p>
      <w:pPr>
        <w:ind w:left="360"/>
      </w:pPr>
      <w:r>
        <w:rPr>
          <w:i/>
        </w:rPr>
        <w:t xml:space="preserve">Differentiates the main goal into process goals and content goals;</w:t>
      </w:r>
    </w:p>
    <w:p>
      <w:pPr>
        <w:ind w:left="360"/>
      </w:pPr>
      <w:r>
        <w:rPr>
          <w:i/>
        </w:rPr>
        <w:t xml:space="preserve">Identifies two categories of process goals: (1) development of biological potentialities</w:t>
      </w:r>
    </w:p>
    <w:p>
      <w:pPr>
        <w:ind w:left="360"/>
      </w:pPr>
      <w:r>
        <w:rPr>
          <w:i/>
        </w:rPr>
        <w:t xml:space="preserve">(facilitation of normal maturational processes) and (2) actualization of psychological</w:t>
      </w:r>
    </w:p>
    <w:p>
      <w:pPr>
        <w:ind w:left="360"/>
      </w:pPr>
      <w:r>
        <w:rPr>
          <w:i/>
        </w:rPr>
        <w:t xml:space="preserve">potentialities (psycho-motor, perceptual, cognitive, affective and volitional);</w:t>
      </w:r>
    </w:p>
    <w:p>
      <w:pPr>
        <w:ind w:left="360"/>
      </w:pPr>
      <w:r>
        <w:rPr>
          <w:i/>
        </w:rPr>
        <w:t xml:space="preserve">Specifies two categories of content goals analogous to the process goals: (1) requisites for</w:t>
      </w:r>
    </w:p>
    <w:p>
      <w:pPr>
        <w:ind w:left="360"/>
      </w:pPr>
      <w:r>
        <w:rPr>
          <w:i/>
        </w:rPr>
        <w:t xml:space="preserve">physical health (proper nutrition, pure water, clean air, sunlight, optimum temperature, etc.)</w:t>
      </w:r>
    </w:p>
    <w:p>
      <w:pPr>
        <w:ind w:left="360"/>
      </w:pPr>
      <w:r>
        <w:rPr>
          <w:i/>
        </w:rPr>
        <w:t xml:space="preserve">and (2) information about the world in which we live organized around the categories of the</w:t>
      </w:r>
    </w:p>
    <w:p>
      <w:pPr>
        <w:ind w:left="360"/>
      </w:pPr>
      <w:r>
        <w:rPr>
          <w:i/>
        </w:rPr>
        <w:t xml:space="preserve">three basic environments (e.g., physical/botanical/zoological/anthropological, and</w:t>
      </w:r>
    </w:p>
    <w:p>
      <w:pPr>
        <w:ind w:left="360"/>
      </w:pPr>
      <w:r>
        <w:rPr>
          <w:i/>
        </w:rPr>
        <w:t xml:space="preserve">theological/philosophical, facts and/or beliefs and their applied counterparts, e.g., electronic</w:t>
      </w:r>
    </w:p>
    <w:p>
      <w:pPr>
        <w:ind w:left="360"/>
      </w:pPr>
      <w:r>
        <w:rPr>
          <w:i/>
        </w:rPr>
        <w:t xml:space="preserve">engineering, agriculture, medicine, etc.) and information about the Self as an integrated</w:t>
      </w:r>
    </w:p>
    <w:p>
      <w:pPr>
        <w:ind w:left="360"/>
      </w:pPr>
      <w:r>
        <w:rPr>
          <w:i/>
        </w:rPr>
        <w:t xml:space="preserve">microcosmic reflection of the other three environments;</w:t>
      </w:r>
    </w:p>
    <w:p>
      <w:pPr>
        <w:ind w:left="360"/>
      </w:pPr>
      <w:r>
        <w:rPr>
          <w:i/>
        </w:rPr>
        <w:t xml:space="preserve">Emphasizes the need for and means whereby process may be used to reduce error in the</w:t>
      </w:r>
    </w:p>
    <w:p>
      <w:pPr>
        <w:ind w:left="360"/>
      </w:pPr>
      <w:r>
        <w:rPr>
          <w:i/>
        </w:rPr>
        <w:t xml:space="preserve">information (content) assimilated and how accumulated content may be applied to render</w:t>
      </w:r>
    </w:p>
    <w:p>
      <w:pPr>
        <w:ind w:left="360"/>
      </w:pPr>
      <w:r>
        <w:rPr>
          <w:i/>
        </w:rPr>
        <w:t xml:space="preserve">process more efficient;</w:t>
      </w:r>
    </w:p>
    <w:p>
      <w:pPr>
        <w:ind w:left="360"/>
      </w:pPr>
      <w:r>
        <w:rPr>
          <w:i/>
        </w:rPr>
        <w:t xml:space="preserve">Accounts for the kinds of interactions a child must have with the different environments in</w:t>
      </w:r>
    </w:p>
    <w:p>
      <w:pPr>
        <w:ind w:left="360"/>
      </w:pPr>
      <w:r>
        <w:rPr>
          <w:i/>
        </w:rPr>
        <w:t xml:space="preserve">order to achieve the process and content goals which results in an integrated Self</w:t>
      </w:r>
    </w:p>
    <w:p>
      <w:pPr>
        <w:ind w:left="360"/>
      </w:pPr>
      <w:r>
        <w:rPr>
          <w:i/>
        </w:rPr>
        <w:t xml:space="preserve">characterized by values (patterned uses of energy-actualized potential) and related</w:t>
      </w:r>
    </w:p>
    <w:p>
      <w:pPr>
        <w:ind w:left="360"/>
      </w:pPr>
      <w:r>
        <w:rPr>
          <w:i/>
        </w:rPr>
        <w:t xml:space="preserve">competencies that not only guarantee the continual release of potentialities but also improve</w:t>
      </w:r>
    </w:p>
    <w:p>
      <w:pPr>
        <w:ind w:left="360"/>
      </w:pPr>
      <w:r>
        <w:rPr>
          <w:i/>
        </w:rPr>
        <w:t xml:space="preserve">the quality of survival;</w:t>
      </w:r>
    </w:p>
    <w:p>
      <w:pPr>
        <w:ind w:left="360"/>
      </w:pPr>
      <w:r>
        <w:rPr>
          <w:i/>
        </w:rPr>
        <w:t xml:space="preserve">Identifies three basic symbol systems which help to mediate or facilitate interaction with the</w:t>
      </w:r>
    </w:p>
    <w:p>
      <w:pPr>
        <w:ind w:left="360"/>
      </w:pPr>
      <w:r>
        <w:rPr>
          <w:i/>
        </w:rPr>
        <w:t xml:space="preserve">three different basic environments and give direction to the structuring of actualizing</w:t>
      </w:r>
    </w:p>
    <w:p>
      <w:pPr>
        <w:ind w:left="360"/>
      </w:pPr>
      <w:r>
        <w:rPr>
          <w:i/>
        </w:rPr>
        <w:t xml:space="preserve">potentiality: mathematics and symbolic logic, language (speech, reading, writing), the arts;</w:t>
      </w:r>
    </w:p>
    <w:p>
      <w:pPr>
        <w:ind w:left="360"/>
      </w:pPr>
      <w:r>
        <w:rPr>
          <w:i/>
        </w:rPr>
        <w:t xml:space="preserve">Indicates the role of evaluation in relating the degree of goal achievement to particular</w:t>
      </w:r>
    </w:p>
    <w:p>
      <w:pPr>
        <w:ind w:left="360"/>
      </w:pPr>
      <w:r>
        <w:rPr>
          <w:i/>
        </w:rPr>
        <w:t xml:space="preserve">interactions prescribed, encouraged or permitted.</w:t>
      </w:r>
    </w:p>
    <w:p>
      <w:pPr>
        <w:ind w:left="360"/>
      </w:pPr>
      <w:r>
        <w:rPr>
          <w:i/>
        </w:rPr>
        <w:t xml:space="preserve">The Theory of Pedagogy:</w:t>
      </w:r>
    </w:p>
    <w:p>
      <w:pPr>
        <w:ind w:left="360"/>
      </w:pPr>
      <w:r>
        <w:rPr>
          <w:i/>
        </w:rPr>
        <w:t xml:space="preserve">Defines teaching as arranging environments and guiding the child's interaction with them for</w:t>
      </w:r>
    </w:p>
    <w:p>
      <w:pPr>
        <w:ind w:left="360"/>
      </w:pPr>
      <w:r>
        <w:rPr>
          <w:i/>
        </w:rPr>
        <w:t xml:space="preserve">the purpose of achieving the educational objectives specified by the curriculum;</w:t>
      </w:r>
    </w:p>
    <w:p>
      <w:pPr>
        <w:ind w:left="360"/>
      </w:pPr>
      <w:r>
        <w:rPr>
          <w:i/>
        </w:rPr>
        <w:t xml:space="preserve">Views educational facilities as a particular case of arranging an environment and</w:t>
      </w:r>
    </w:p>
    <w:p>
      <w:pPr>
        <w:ind w:left="360"/>
      </w:pPr>
      <w:r>
        <w:rPr>
          <w:i/>
        </w:rPr>
        <w:t xml:space="preserve">establishes the process by which specifications for facilities are derived from the total body</w:t>
      </w:r>
    </w:p>
    <w:p>
      <w:pPr>
        <w:ind w:left="360"/>
      </w:pPr>
      <w:r>
        <w:rPr>
          <w:i/>
        </w:rPr>
        <w:t xml:space="preserve">of Anisa Theory;</w:t>
      </w:r>
    </w:p>
    <w:p>
      <w:pPr>
        <w:ind w:left="360"/>
      </w:pPr>
      <w:r>
        <w:rPr>
          <w:i/>
        </w:rPr>
        <w:t xml:space="preserve">Affirms the necessity of individualizing instruction and provides the means for doing so by</w:t>
      </w:r>
    </w:p>
    <w:p>
      <w:pPr>
        <w:ind w:left="360"/>
      </w:pPr>
      <w:r>
        <w:rPr>
          <w:i/>
        </w:rPr>
        <w:t xml:space="preserve">(1) establishing diagnostic and speculative methods for ascertaining the child's</w:t>
      </w:r>
    </w:p>
    <w:p>
      <w:pPr>
        <w:ind w:left="360"/>
      </w:pPr>
      <w:r>
        <w:rPr>
          <w:i/>
        </w:rPr>
        <w:t xml:space="preserve">developmental status and (2) setting forth related prescriptive and experimental approaches</w:t>
      </w:r>
    </w:p>
    <w:p>
      <w:pPr>
        <w:ind w:left="360"/>
      </w:pPr>
      <w:r>
        <w:rPr>
          <w:i/>
        </w:rPr>
        <w:t xml:space="preserve">to arranging environments and guiding interaction so that the experience provided</w:t>
      </w:r>
    </w:p>
    <w:p>
      <w:pPr>
        <w:ind w:left="360"/>
      </w:pPr>
      <w:r>
        <w:rPr>
          <w:i/>
        </w:rPr>
        <w:t xml:space="preserve">"matches" the developmental status of the child on any given dimension pertinent to any</w:t>
      </w:r>
    </w:p>
    <w:p>
      <w:pPr>
        <w:ind w:left="360"/>
      </w:pPr>
      <w:r>
        <w:rPr>
          <w:i/>
        </w:rPr>
        <w:t xml:space="preserve">particular educational objective specified by the curriculum;</w:t>
      </w:r>
    </w:p>
    <w:p>
      <w:pPr>
        <w:ind w:left="360"/>
      </w:pPr>
      <w:r>
        <w:rPr>
          <w:i/>
        </w:rPr>
        <w:t xml:space="preserve">Defines the "match" as optimal disparity (appropriate novelty) between internal schemata</w:t>
      </w:r>
    </w:p>
    <w:p>
      <w:pPr>
        <w:ind w:left="360"/>
      </w:pPr>
      <w:r>
        <w:rPr>
          <w:i/>
        </w:rPr>
        <w:t xml:space="preserve">(structures whose functioning reflects developmental status and the activity or learning</w:t>
      </w:r>
    </w:p>
    <w:p>
      <w:pPr>
        <w:ind w:left="360"/>
      </w:pPr>
      <w:r>
        <w:rPr>
          <w:i/>
        </w:rPr>
        <w:t xml:space="preserve">experience to be engaged in;</w:t>
      </w:r>
    </w:p>
    <w:p>
      <w:pPr>
        <w:ind w:left="360"/>
      </w:pPr>
      <w:r>
        <w:rPr>
          <w:i/>
        </w:rPr>
        <w:t xml:space="preserve">Explains the improvisational nature of teaching (arranging environments and guiding the</w:t>
      </w:r>
    </w:p>
    <w:p>
      <w:pPr>
        <w:ind w:left="360"/>
      </w:pPr>
      <w:r>
        <w:rPr>
          <w:i/>
        </w:rPr>
        <w:t xml:space="preserve">child's interactions with them) in terms of the ability to apply theory in any situation at any</w:t>
      </w:r>
    </w:p>
    <w:p>
      <w:pPr>
        <w:ind w:left="360"/>
      </w:pPr>
      <w:r>
        <w:rPr>
          <w:i/>
        </w:rPr>
        <w:t xml:space="preserve">time for the purpose of achieving curriculum goals;</w:t>
      </w:r>
    </w:p>
    <w:p>
      <w:pPr>
        <w:ind w:left="360"/>
      </w:pPr>
      <w:r>
        <w:rPr>
          <w:i/>
        </w:rPr>
        <w:t xml:space="preserve">Designates the planned introduction of appropriate novelty at an optimal rate for each child</w:t>
      </w:r>
    </w:p>
    <w:p>
      <w:pPr>
        <w:ind w:left="360"/>
      </w:pPr>
      <w:r>
        <w:rPr>
          <w:i/>
        </w:rPr>
        <w:t xml:space="preserve">as an essential obligation of sound pedagogy;</w:t>
      </w:r>
    </w:p>
    <w:p>
      <w:pPr>
        <w:ind w:left="360"/>
      </w:pPr>
      <w:r>
        <w:rPr>
          <w:i/>
        </w:rPr>
        <w:t xml:space="preserve">Identifies curiosity as the primary manifestation of the tension inherent in optimal disparity</w:t>
      </w:r>
    </w:p>
    <w:p>
      <w:pPr>
        <w:ind w:left="360"/>
      </w:pPr>
      <w:r>
        <w:rPr>
          <w:i/>
        </w:rPr>
        <w:t xml:space="preserve">and regards it as one important source of intrinsic motivation to be fostered by teachers;</w:t>
      </w:r>
    </w:p>
    <w:p>
      <w:pPr>
        <w:ind w:left="360"/>
      </w:pPr>
      <w:r>
        <w:rPr>
          <w:i/>
        </w:rPr>
        <w:t xml:space="preserve">Acknowledges that much of the behavior of the human organism is modified in directions</w:t>
      </w:r>
    </w:p>
    <w:p>
      <w:pPr>
        <w:ind w:left="360"/>
      </w:pPr>
      <w:r>
        <w:rPr>
          <w:i/>
        </w:rPr>
        <w:t xml:space="preserve">related to the consequences or anticipated consequences of its actions evaluated in terms</w:t>
      </w:r>
    </w:p>
    <w:p>
      <w:pPr>
        <w:ind w:left="360"/>
      </w:pPr>
      <w:r>
        <w:rPr>
          <w:i/>
        </w:rPr>
        <w:t xml:space="preserve">of its subjective aim (thereby accounting for the phenomenon of "conditioning" within the</w:t>
      </w:r>
    </w:p>
    <w:p>
      <w:pPr>
        <w:ind w:left="360"/>
      </w:pPr>
      <w:r>
        <w:rPr>
          <w:i/>
        </w:rPr>
        <w:t xml:space="preserve">broader context of organismic (philosophy);</w:t>
      </w:r>
    </w:p>
    <w:p>
      <w:pPr>
        <w:ind w:left="360"/>
      </w:pPr>
      <w:r>
        <w:rPr>
          <w:i/>
        </w:rPr>
        <w:t xml:space="preserve">Exploits the pedagogical advantages to be gained by treating those consequences as cases</w:t>
      </w:r>
    </w:p>
    <w:p>
      <w:pPr>
        <w:ind w:left="360"/>
      </w:pPr>
      <w:r>
        <w:rPr>
          <w:i/>
        </w:rPr>
        <w:t xml:space="preserve">of arranging environments and/or guiding interaction;</w:t>
      </w:r>
    </w:p>
    <w:p>
      <w:pPr>
        <w:ind w:left="360"/>
      </w:pPr>
      <w:r>
        <w:rPr>
          <w:i/>
        </w:rPr>
        <w:t xml:space="preserve">Stresses the importance of providing evaluative feedback of an explanatory nature on</w:t>
      </w:r>
    </w:p>
    <w:p>
      <w:pPr>
        <w:ind w:left="360"/>
      </w:pPr>
      <w:r>
        <w:rPr>
          <w:i/>
        </w:rPr>
        <w:t xml:space="preserve">performance at the time of performance;</w:t>
      </w:r>
    </w:p>
    <w:p>
      <w:pPr>
        <w:ind w:left="360"/>
      </w:pPr>
      <w:r>
        <w:rPr>
          <w:i/>
        </w:rPr>
        <w:t xml:space="preserve">Suggests a grading and record-keeping system consistent with the achievement of</w:t>
      </w:r>
    </w:p>
    <w:p>
      <w:pPr>
        <w:ind w:left="360"/>
      </w:pPr>
      <w:r>
        <w:rPr>
          <w:i/>
        </w:rPr>
        <w:t xml:space="preserve">curriculum objectives;</w:t>
      </w:r>
    </w:p>
    <w:p>
      <w:pPr>
        <w:ind w:left="360"/>
      </w:pPr>
      <w:r>
        <w:rPr>
          <w:i/>
        </w:rPr>
        <w:t xml:space="preserve">Recognizes the powerful influence of the teacher as model, a proposition from which criteria</w:t>
      </w:r>
    </w:p>
    <w:p>
      <w:pPr>
        <w:ind w:left="360"/>
      </w:pPr>
      <w:r>
        <w:rPr>
          <w:i/>
        </w:rPr>
        <w:t xml:space="preserve">for the selection of teachers, for determining the effectiveness of their preparation, and for</w:t>
      </w:r>
    </w:p>
    <w:p>
      <w:pPr>
        <w:ind w:left="360"/>
      </w:pPr>
      <w:r>
        <w:rPr>
          <w:i/>
        </w:rPr>
        <w:t xml:space="preserve">their certification are derived;</w:t>
      </w:r>
    </w:p>
    <w:p>
      <w:pPr>
        <w:ind w:left="360"/>
      </w:pPr>
      <w:r>
        <w:rPr>
          <w:i/>
        </w:rPr>
        <w:t xml:space="preserve">Makes provision: (1) for the coordination of staffing patterns and teaching activities</w:t>
      </w:r>
    </w:p>
    <w:p>
      <w:pPr>
        <w:ind w:left="360"/>
      </w:pPr>
      <w:r>
        <w:rPr>
          <w:i/>
        </w:rPr>
        <w:t xml:space="preserve">(including parental involvement) so that children have several adults who know them well to</w:t>
      </w:r>
    </w:p>
    <w:p>
      <w:pPr>
        <w:ind w:left="360"/>
      </w:pPr>
      <w:r>
        <w:rPr>
          <w:i/>
        </w:rPr>
        <w:t xml:space="preserve">assist them at any one time, (2) for continuity of experience with several adult teachers over</w:t>
      </w:r>
    </w:p>
    <w:p>
      <w:pPr>
        <w:ind w:left="360"/>
      </w:pPr>
      <w:r>
        <w:rPr>
          <w:i/>
        </w:rPr>
        <w:t xml:space="preserve">a three or four-year period of time, and (3) for more experienced children to teach less</w:t>
      </w:r>
    </w:p>
    <w:p>
      <w:pPr>
        <w:ind w:left="360"/>
      </w:pPr>
      <w:r>
        <w:rPr>
          <w:i/>
        </w:rPr>
        <w:t xml:space="preserve">experienced children throughout the system, thereby exploiting the axiom that teaching</w:t>
      </w:r>
    </w:p>
    <w:p>
      <w:pPr>
        <w:ind w:left="360"/>
      </w:pPr>
      <w:r>
        <w:rPr>
          <w:i/>
        </w:rPr>
        <w:t xml:space="preserve">consolidates learning.</w:t>
      </w:r>
    </w:p>
    <w:p>
      <w:pPr>
        <w:ind w:left="360"/>
      </w:pPr>
      <w:r>
        <w:rPr>
          <w:i/>
        </w:rPr>
        <w:t xml:space="preserve">The Theory of Administration:</w:t>
      </w:r>
    </w:p>
    <w:p>
      <w:pPr>
        <w:ind w:left="360"/>
      </w:pPr>
      <w:r>
        <w:rPr>
          <w:i/>
        </w:rPr>
        <w:t xml:space="preserve">Defines administration in. terms of service qualified by the purposes and goals of the group</w:t>
      </w:r>
    </w:p>
    <w:p>
      <w:pPr>
        <w:ind w:left="360"/>
      </w:pPr>
      <w:r>
        <w:rPr>
          <w:i/>
        </w:rPr>
        <w:t xml:space="preserve">or educational institution as specified in the theory of curriculum—a service that explicitly</w:t>
      </w:r>
    </w:p>
    <w:p>
      <w:pPr>
        <w:ind w:left="360"/>
      </w:pPr>
      <w:r>
        <w:rPr>
          <w:i/>
        </w:rPr>
        <w:t xml:space="preserve">calls for administrators to have extensive knowledge about the goals and how they are to be</w:t>
      </w:r>
    </w:p>
    <w:p>
      <w:pPr>
        <w:ind w:left="360"/>
      </w:pPr>
      <w:r>
        <w:rPr>
          <w:i/>
        </w:rPr>
        <w:t xml:space="preserve">achieved so that they can be both helpful and credible (and therefore not an embarrassment</w:t>
      </w:r>
    </w:p>
    <w:p>
      <w:pPr>
        <w:ind w:left="360"/>
      </w:pPr>
      <w:r>
        <w:rPr>
          <w:i/>
        </w:rPr>
        <w:t xml:space="preserve">as models);</w:t>
      </w:r>
    </w:p>
    <w:p>
      <w:pPr>
        <w:ind w:left="360"/>
      </w:pPr>
      <w:r>
        <w:rPr>
          <w:i/>
        </w:rPr>
        <w:t xml:space="preserve">Identifies two basic functions of administration which must remain in dynamic equilibrium:</w:t>
      </w:r>
    </w:p>
    <w:p>
      <w:pPr>
        <w:ind w:left="360"/>
      </w:pPr>
      <w:r>
        <w:rPr>
          <w:i/>
        </w:rPr>
        <w:t xml:space="preserve">leadership and management—the former arising from dealing with the present in terms of</w:t>
      </w:r>
    </w:p>
    <w:p>
      <w:pPr>
        <w:ind w:left="360"/>
      </w:pPr>
      <w:r>
        <w:rPr>
          <w:i/>
        </w:rPr>
        <w:t xml:space="preserve">future possibilities (an expression of transcendence) and the latter having roots in</w:t>
      </w:r>
    </w:p>
    <w:p>
      <w:pPr>
        <w:ind w:left="360"/>
      </w:pPr>
      <w:r>
        <w:rPr>
          <w:i/>
        </w:rPr>
        <w:t xml:space="preserve">negotiating the present by organising and coordinating the resources represented by past</w:t>
      </w:r>
    </w:p>
    <w:p>
      <w:pPr>
        <w:ind w:left="360"/>
      </w:pPr>
      <w:r>
        <w:rPr>
          <w:i/>
        </w:rPr>
        <w:t xml:space="preserve">achievements, accumulated knowledge, and expertise (immanence as the heritage of the</w:t>
      </w:r>
    </w:p>
    <w:p>
      <w:pPr>
        <w:ind w:left="360"/>
      </w:pPr>
      <w:r>
        <w:rPr>
          <w:i/>
        </w:rPr>
        <w:t xml:space="preserve">past);</w:t>
      </w:r>
    </w:p>
    <w:p>
      <w:pPr>
        <w:ind w:left="360"/>
      </w:pPr>
      <w:r>
        <w:rPr>
          <w:i/>
        </w:rPr>
        <w:t xml:space="preserve">Explicates the necessity for leadership and management to collaborate in the establishment</w:t>
      </w:r>
    </w:p>
    <w:p>
      <w:pPr>
        <w:ind w:left="360"/>
      </w:pPr>
      <w:r>
        <w:rPr>
          <w:i/>
        </w:rPr>
        <w:t xml:space="preserve">of priorities, assessing needs, identifying resources, determining feasibility, and allocating</w:t>
      </w:r>
    </w:p>
    <w:p>
      <w:pPr>
        <w:ind w:left="360"/>
      </w:pPr>
      <w:r>
        <w:rPr>
          <w:i/>
        </w:rPr>
        <w:t xml:space="preserve">resources to achieve objectives as efficiently as possible;</w:t>
      </w:r>
    </w:p>
    <w:p>
      <w:pPr>
        <w:ind w:left="360"/>
      </w:pPr>
      <w:r>
        <w:rPr>
          <w:i/>
        </w:rPr>
        <w:t xml:space="preserve">Provides the rationale for defining tasks to be achieved by the educational institution so that</w:t>
      </w:r>
    </w:p>
    <w:p>
      <w:pPr>
        <w:ind w:left="360"/>
      </w:pPr>
      <w:r>
        <w:rPr>
          <w:i/>
        </w:rPr>
        <w:t xml:space="preserve">personnel may be recruited on a rational basis and the staff can be differentiated (matching</w:t>
      </w:r>
    </w:p>
    <w:p>
      <w:pPr>
        <w:ind w:left="360"/>
      </w:pPr>
      <w:r>
        <w:rPr>
          <w:i/>
        </w:rPr>
        <w:t xml:space="preserve">talents, interests, abilities and skills with institutional needs) and integrated around purpose;</w:t>
      </w:r>
    </w:p>
    <w:p>
      <w:pPr>
        <w:ind w:left="360"/>
      </w:pPr>
      <w:r>
        <w:rPr>
          <w:i/>
        </w:rPr>
        <w:t xml:space="preserve">Explains how differentiation and integration of the staff around purpose functions as the</w:t>
      </w:r>
    </w:p>
    <w:p>
      <w:pPr>
        <w:ind w:left="360"/>
      </w:pPr>
      <w:r>
        <w:rPr>
          <w:i/>
        </w:rPr>
        <w:t xml:space="preserve">primary means of releasing the institution's potentialities as a social organism;</w:t>
      </w:r>
    </w:p>
    <w:p>
      <w:pPr>
        <w:ind w:left="360"/>
      </w:pPr>
      <w:r>
        <w:rPr>
          <w:i/>
        </w:rPr>
        <w:t xml:space="preserve">Recognizes the unifying advantages of hierarchical administrative structures while guarding</w:t>
      </w:r>
    </w:p>
    <w:p>
      <w:pPr>
        <w:ind w:left="360"/>
      </w:pPr>
      <w:r>
        <w:rPr>
          <w:i/>
        </w:rPr>
        <w:t xml:space="preserve">against their potential rigidities by establishing consultation as an indispensable procedure</w:t>
      </w:r>
    </w:p>
    <w:p>
      <w:pPr>
        <w:ind w:left="360"/>
      </w:pPr>
      <w:r>
        <w:rPr>
          <w:i/>
        </w:rPr>
        <w:t xml:space="preserve">through which arbitrariness is removed from decision-making power by distributing it</w:t>
      </w:r>
    </w:p>
    <w:p>
      <w:pPr>
        <w:ind w:left="360"/>
      </w:pPr>
      <w:r>
        <w:rPr>
          <w:i/>
        </w:rPr>
        <w:t xml:space="preserve">throughout the system at loci of authority legitimatized by expertise and knowledge;</w:t>
      </w:r>
    </w:p>
    <w:p>
      <w:pPr>
        <w:ind w:left="360"/>
      </w:pPr>
      <w:r>
        <w:rPr>
          <w:i/>
        </w:rPr>
        <w:t xml:space="preserve">Stresses the importance of information dissemination both horizontally and vertically and</w:t>
      </w:r>
    </w:p>
    <w:p>
      <w:pPr>
        <w:ind w:left="360"/>
      </w:pPr>
      <w:r>
        <w:rPr>
          <w:i/>
        </w:rPr>
        <w:t xml:space="preserve">relates the rate of information flow to efficiency and morale;</w:t>
      </w:r>
    </w:p>
    <w:p>
      <w:pPr>
        <w:ind w:left="360"/>
      </w:pPr>
      <w:r>
        <w:rPr>
          <w:i/>
        </w:rPr>
        <w:t xml:space="preserve">Affirms the necessity for direct feedback on performance and endorses a circumscribed</w:t>
      </w:r>
    </w:p>
    <w:p>
      <w:pPr>
        <w:ind w:left="360"/>
      </w:pPr>
      <w:r>
        <w:rPr>
          <w:i/>
        </w:rPr>
        <w:t xml:space="preserve">counseling function as an important element in performance evaluation;</w:t>
      </w:r>
    </w:p>
    <w:p>
      <w:pPr>
        <w:ind w:left="360"/>
      </w:pPr>
      <w:r>
        <w:rPr>
          <w:i/>
        </w:rPr>
        <w:t xml:space="preserve">Emphasizes the rational basis for institutional self-renewal by making the results of research</w:t>
      </w:r>
    </w:p>
    <w:p>
      <w:pPr>
        <w:ind w:left="360"/>
      </w:pPr>
      <w:r>
        <w:rPr>
          <w:i/>
        </w:rPr>
        <w:t xml:space="preserve">and evaluation mandatory input to the decision-making process at any given level;</w:t>
      </w:r>
    </w:p>
    <w:p>
      <w:pPr>
        <w:ind w:left="360"/>
      </w:pPr>
      <w:r>
        <w:rPr>
          <w:i/>
        </w:rPr>
        <w:t xml:space="preserve">Affirms the importance of morale and defines it as: a pervasive willingness to comply with</w:t>
      </w:r>
    </w:p>
    <w:p>
      <w:pPr>
        <w:ind w:left="360"/>
      </w:pPr>
      <w:r>
        <w:rPr>
          <w:i/>
        </w:rPr>
        <w:t xml:space="preserve">reasonable policy, to work cooperatively and make sacrifices when the system is under</w:t>
      </w:r>
    </w:p>
    <w:p>
      <w:pPr>
        <w:ind w:left="360"/>
      </w:pPr>
      <w:r>
        <w:rPr>
          <w:i/>
        </w:rPr>
        <w:t xml:space="preserve">stress; a wide-spread conviction that everyone's energy is constructively utilized in the</w:t>
      </w:r>
    </w:p>
    <w:p>
      <w:pPr>
        <w:ind w:left="360"/>
      </w:pPr>
      <w:r>
        <w:rPr>
          <w:i/>
        </w:rPr>
        <w:t xml:space="preserve">achievement of the shared purposes and ideals of the system—purposes and ideals which</w:t>
      </w:r>
    </w:p>
    <w:p>
      <w:pPr>
        <w:ind w:left="360"/>
      </w:pPr>
      <w:r>
        <w:rPr>
          <w:i/>
        </w:rPr>
        <w:t xml:space="preserve">themselves relate to the perpetual release of the potentialities of the group as a social</w:t>
      </w:r>
    </w:p>
    <w:p>
      <w:pPr>
        <w:ind w:left="360"/>
      </w:pPr>
      <w:r>
        <w:rPr>
          <w:i/>
        </w:rPr>
        <w:t xml:space="preserve">organism and which generate a climate of hope and opportunity for growth; satisfaction with</w:t>
      </w:r>
    </w:p>
    <w:p>
      <w:pPr>
        <w:ind w:left="360"/>
      </w:pPr>
      <w:r>
        <w:rPr>
          <w:i/>
        </w:rPr>
        <w:t xml:space="preserve">the compensation received for efforts made; a sense of security that derives from trust that</w:t>
      </w:r>
    </w:p>
    <w:p>
      <w:pPr>
        <w:ind w:left="360"/>
      </w:pPr>
      <w:r>
        <w:rPr>
          <w:i/>
        </w:rPr>
        <w:t xml:space="preserve">confidences will not be broken or injustices committed; and, a sense of unity and belonging</w:t>
      </w:r>
    </w:p>
    <w:p>
      <w:pPr>
        <w:ind w:left="360"/>
      </w:pPr>
      <w:r>
        <w:rPr>
          <w:i/>
        </w:rPr>
        <w:t xml:space="preserve">that derives from the acknowledgement and appreciation of contributions made;</w:t>
      </w:r>
    </w:p>
    <w:p>
      <w:pPr>
        <w:ind w:left="360"/>
      </w:pPr>
      <w:r>
        <w:rPr>
          <w:i/>
        </w:rPr>
        <w:t xml:space="preserve">Reflects the ontological principle of relativity in its emphasis on the participation of</w:t>
      </w:r>
    </w:p>
    <w:p>
      <w:pPr>
        <w:ind w:left="360"/>
      </w:pPr>
      <w:r>
        <w:rPr>
          <w:i/>
        </w:rPr>
        <w:t xml:space="preserve">community and home so that the children are rescued from the fragmenting discontinuities</w:t>
      </w:r>
    </w:p>
    <w:p>
      <w:pPr>
        <w:ind w:left="360"/>
      </w:pPr>
      <w:r>
        <w:rPr>
          <w:i/>
        </w:rPr>
        <w:t xml:space="preserve">and conflicting loyalties that impair the release of their potentialities;</w:t>
      </w:r>
    </w:p>
    <w:p>
      <w:pPr>
        <w:ind w:left="360"/>
      </w:pPr>
      <w:r>
        <w:rPr>
          <w:i/>
        </w:rPr>
        <w:t xml:space="preserve">The Theory of Evaluation:</w:t>
      </w:r>
    </w:p>
    <w:p>
      <w:pPr>
        <w:ind w:left="360"/>
      </w:pPr>
      <w:r>
        <w:rPr>
          <w:i/>
        </w:rPr>
        <w:t xml:space="preserve">Defines evaluation in terms of the purpose of the activity or program being evaluated;</w:t>
      </w:r>
    </w:p>
    <w:p>
      <w:pPr>
        <w:ind w:left="360"/>
      </w:pPr>
      <w:r>
        <w:rPr>
          <w:i/>
        </w:rPr>
        <w:t xml:space="preserve">Seeks to relate means to ends, distinguishing efficient from final causes;</w:t>
      </w:r>
    </w:p>
    <w:p>
      <w:pPr>
        <w:ind w:left="360"/>
      </w:pPr>
      <w:r>
        <w:rPr>
          <w:i/>
        </w:rPr>
        <w:t xml:space="preserve">Conceptualizes evaluation as an on-going process which examines every aspect of</w:t>
      </w:r>
    </w:p>
    <w:p>
      <w:pPr>
        <w:ind w:left="360"/>
      </w:pPr>
      <w:r>
        <w:rPr>
          <w:i/>
        </w:rPr>
        <w:t xml:space="preserve">program operation (including process and product or impact) and provides immediate</w:t>
      </w:r>
    </w:p>
    <w:p>
      <w:pPr>
        <w:ind w:left="360"/>
      </w:pPr>
      <w:r>
        <w:rPr>
          <w:i/>
        </w:rPr>
        <w:t xml:space="preserve">feedback for its timely modification, including modification of the evaluation scheme itself;</w:t>
      </w:r>
    </w:p>
    <w:p>
      <w:pPr>
        <w:ind w:left="360"/>
      </w:pPr>
      <w:r>
        <w:rPr>
          <w:i/>
        </w:rPr>
        <w:t xml:space="preserve">Recognizes that data collected rarely speak for themselves, but require interpretation which</w:t>
      </w:r>
    </w:p>
    <w:p>
      <w:pPr>
        <w:ind w:left="360"/>
      </w:pPr>
      <w:r>
        <w:rPr>
          <w:i/>
        </w:rPr>
        <w:t xml:space="preserve">takes into account (1) the probable accuracy and weight or significance of data as</w:t>
      </w:r>
    </w:p>
    <w:p>
      <w:pPr>
        <w:ind w:left="360"/>
      </w:pPr>
      <w:r>
        <w:rPr>
          <w:i/>
        </w:rPr>
        <w:t xml:space="preserve">determined by the type of data, their source and the time and means of collection, and (2)</w:t>
      </w:r>
    </w:p>
    <w:p>
      <w:pPr>
        <w:ind w:left="360"/>
      </w:pPr>
      <w:r>
        <w:rPr>
          <w:i/>
        </w:rPr>
        <w:t xml:space="preserve">the purpose for which the data and their interpretation is to be used (i.e., question of</w:t>
      </w:r>
    </w:p>
    <w:p>
      <w:pPr>
        <w:ind w:left="360"/>
      </w:pPr>
      <w:r>
        <w:rPr>
          <w:i/>
        </w:rPr>
        <w:t xml:space="preserve">relevance);</w:t>
      </w:r>
    </w:p>
    <w:p>
      <w:pPr>
        <w:ind w:left="360"/>
      </w:pPr>
      <w:r>
        <w:rPr>
          <w:i/>
        </w:rPr>
        <w:t xml:space="preserve">Stresses the value of longitudinal studies and cautions against the ready acceptance of</w:t>
      </w:r>
    </w:p>
    <w:p>
      <w:pPr>
        <w:ind w:left="360"/>
      </w:pPr>
      <w:r>
        <w:rPr>
          <w:i/>
        </w:rPr>
        <w:t xml:space="preserve">short-term effects as proof of significant impact;</w:t>
      </w:r>
    </w:p>
    <w:p>
      <w:pPr>
        <w:ind w:left="360"/>
      </w:pPr>
      <w:r>
        <w:rPr>
          <w:i/>
        </w:rPr>
        <w:t xml:space="preserve">Designates comparative analysis of children's interactions with particular environments and</w:t>
      </w:r>
    </w:p>
    <w:p>
      <w:pPr>
        <w:ind w:left="360"/>
      </w:pPr>
      <w:r>
        <w:rPr>
          <w:i/>
        </w:rPr>
        <w:t xml:space="preserve">their developmental consequences as the focal point of inquiry;</w:t>
      </w:r>
    </w:p>
    <w:p>
      <w:pPr>
        <w:ind w:left="360"/>
      </w:pPr>
      <w:r>
        <w:rPr>
          <w:i/>
        </w:rPr>
        <w:t xml:space="preserve">Affirms the indispensability of recognizing internal states of the organism (such as subjective</w:t>
      </w:r>
    </w:p>
    <w:p>
      <w:pPr>
        <w:ind w:left="360"/>
      </w:pPr>
      <w:r>
        <w:rPr>
          <w:i/>
        </w:rPr>
        <w:t xml:space="preserve">aim, intentions, or memory) as causal influences on behavior;</w:t>
      </w:r>
    </w:p>
    <w:p>
      <w:pPr>
        <w:ind w:left="360"/>
      </w:pPr>
      <w:r>
        <w:rPr>
          <w:i/>
        </w:rPr>
        <w:t xml:space="preserve">Admits the ineffability of many vital aspects of human experience (thereby avoiding possible</w:t>
      </w:r>
    </w:p>
    <w:p>
      <w:pPr>
        <w:ind w:left="360"/>
      </w:pPr>
      <w:r>
        <w:rPr>
          <w:i/>
        </w:rPr>
        <w:t xml:space="preserve">inadvertent biases preceding from an unrecognized assumption that whatever is not</w:t>
      </w:r>
    </w:p>
    <w:p>
      <w:pPr>
        <w:ind w:left="360"/>
      </w:pPr>
      <w:r>
        <w:rPr>
          <w:i/>
        </w:rPr>
        <w:t xml:space="preserve">measurable is not important);</w:t>
      </w:r>
    </w:p>
    <w:p>
      <w:pPr>
        <w:ind w:left="360"/>
      </w:pPr>
      <w:r>
        <w:rPr>
          <w:i/>
        </w:rPr>
        <w:t xml:space="preserve">Allies the purpose of evaluation with the heuristic, explanatory, and predictive functions of</w:t>
      </w:r>
    </w:p>
    <w:p>
      <w:pPr>
        <w:ind w:left="360"/>
      </w:pPr>
      <w:r>
        <w:rPr>
          <w:i/>
        </w:rPr>
        <w:t xml:space="preserve">research and science;</w:t>
      </w:r>
    </w:p>
    <w:p>
      <w:pPr>
        <w:ind w:left="360"/>
      </w:pPr>
      <w:r>
        <w:rPr>
          <w:i/>
        </w:rPr>
        <w:t xml:space="preserve">Employs evaluation results as an important stimulus to the re-examination and refinement of</w:t>
      </w:r>
    </w:p>
    <w:p>
      <w:pPr>
        <w:ind w:left="360"/>
      </w:pPr>
      <w:r>
        <w:rPr>
          <w:i/>
        </w:rPr>
        <w:t xml:space="preserve">the philosophy underlying the model and the body of theory on which its operationalization</w:t>
      </w:r>
    </w:p>
    <w:p>
      <w:pPr>
        <w:ind w:left="360"/>
      </w:pPr>
      <w:r>
        <w:rPr>
          <w:i/>
        </w:rPr>
        <w:t xml:space="preserve">depends.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Citation: Jordan, D. (1974). A summary statement of the ANISA model. Cambridge, MA: ANISA.</w:t>
      </w:r>
    </w:p>
    <w:p>
      <w:pPr>
        <w:ind w:left="360"/>
      </w:pPr>
      <w:r>
        <w:rPr>
          <w:color w:val="555555"/>
          <w:sz w:val="18"/>
        </w:rPr>
        <w:t xml:space="preserve">— Summary Statement of the ANISA Model (Used by permission of the curator)</w:t>
      </w:r>
    </w:p>
    <w:p/>
  </w:body>
</w:document>
</file>