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Ekādaśamukhahṛdaya</w:t>
      </w:r>
    </w:p>
    <w:p>
      <w:r>
        <w:rPr>
          <w:color w:val="555555"/>
          <w:sz w:val="20"/>
        </w:rPr>
        <w:t xml:space="preserve">Exported from Holy-Writings.com on 2026-07-05 - 1 clipping</w:t>
      </w:r>
    </w:p>
    <w:p>
      <w:pPr>
        <w:ind w:left="360"/>
      </w:pPr>
      <w:r>
        <w:rPr>
          <w:i/>
        </w:rPr>
        <w:t xml:space="preserve">Source: GRETIL (gretil.sub.uni-goettingen.de) — Sanskrit academic edition. Title: Ekādaśamukhahṛdaya.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http://gretil.sub.uni-goettingen.de/gretil/corpustei/sa_ekAdazamukhahRdaya.xml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Somadeva Vasudeva</w:t>
      </w:r>
    </w:p>
    <w:p>
      <w:pPr>
        <w:ind w:left="360"/>
      </w:pPr>
      <w:r>
        <w:rPr>
          <w:i/>
        </w:rPr>
        <w:t xml:space="preserve">## Contribution: Somadeva Vasudeva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Nalinaksha Dutt: Giglit Manuscripts, Vol. 1, pp. 35--40 Srinagar 1939. (Kashmir Series of Texts and Studies, 71,1).</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Ekādaśamukhahṛdaya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ekmuhr_u.htm.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Ekadasamukhahrdayam</w:t>
      </w:r>
    </w:p>
    <w:p>
      <w:pPr>
        <w:ind w:left="360"/>
      </w:pPr>
      <w:r>
        <w:rPr>
          <w:i/>
        </w:rPr>
        <w:t xml:space="preserve">based on Nalinaksha Dutt: Giglit Manuscripts, Vol. 1, pp. 35--40</w:t>
      </w:r>
    </w:p>
    <w:p>
      <w:pPr>
        <w:ind w:left="360"/>
      </w:pPr>
      <w:r>
        <w:rPr>
          <w:i/>
        </w:rPr>
        <w:t xml:space="preserve">Srinagar 1939.</w:t>
      </w:r>
    </w:p>
    <w:p>
      <w:pPr>
        <w:ind w:left="360"/>
      </w:pPr>
      <w:r>
        <w:rPr>
          <w:i/>
        </w:rPr>
        <w:t xml:space="preserve">(Kashmir Series of Texts and Studies, 71,1)</w:t>
      </w:r>
    </w:p>
    <w:p>
      <w:pPr>
        <w:ind w:left="360"/>
      </w:pPr>
      <w:r>
        <w:rPr>
          <w:i/>
        </w:rPr>
        <w:t xml:space="preserve">Input by Somadeva Vasudeva</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oṃ namaḥ sarvabuddhabodhisattvebhyaḥ //</w:t>
      </w:r>
    </w:p>
    <w:p>
      <w:pPr>
        <w:ind w:left="360"/>
      </w:pPr>
      <w:r>
        <w:rPr>
          <w:i/>
        </w:rPr>
        <w:t xml:space="preserve"/>
      </w:r>
    </w:p>
    <w:p>
      <w:pPr>
        <w:ind w:left="360"/>
      </w:pPr>
      <w:r>
        <w:rPr>
          <w:i/>
        </w:rPr>
        <w:t xml:space="preserve">ñ1.1 evaṃ mayā śru[tam eka{smin}?] samaye bhagavāṃ cchrāvastyāṃ viharati sma, karī[ṭe ma]ṇḍalavāṭe\var{karī[ṭema]ṇḍalavāṭe\lem \cod; karī[ma]ṇḍale ca \dutt} / ñ1.2 atha khalv āryāvalokiteśvaro bodhisa[ttvo] mahāsattvo 'nekavidyādharakoṭīniyutaśatasaha[sreṇa] parivṛto yena bhagavāṃs tenopasamakrāmad ñ1.3 upasaṃkramya bhagavataḥ pādau śirasā vanditvā bhagavantaṃ pradakṣiṇīkṛtvā\var{#kṛtvā\lem \cod; #kṛtya \dutt} &lt;e&gt;kānte nyasīda bhagavantam etad avocat / ñ1.4 idaṃ mama bhagavann ekādaśamukhaṃ nāma hṛdayam ekādaśabhi&lt;x&gt; [kalpako]ṭībhir bhāṣitam / ñ1.5 ahaṃ caitarhi\var{caitarhi\lem \cod; cet tarhi \dutt} bhāṣiṣyāmi sarva[sattvānā]m arthāya hitāya sukhāya sarvavyādhipraśa[ma]nāya{ḥ} sarvapāpālakṣmīduḥsvapnapratinivāraṇāya sarvākālamṛtyupratinivāraṇāya aprasādānāṃ prasādanāya sarvavighnavināyakānāṃ praśamanāya / ñ1.6 nā[haṃ] bhagava(n/t) samanupaśyāmi sadevake loke samārake sabrahmake saśramaṇabrāhmaṇikāyā&lt;ḥ&gt; prajāyā, yad anena hṛdayena rakṣe kṛte paritre parigra[he śā]ntisvastyayane daṇḍaparihare śastraparihare viṣadūṣaṇe\var{viṣa[dūṣa]ṇe \em \hidas; viṣa[prahā]ṇe \em\dutt} kṛte yaḥ kaś cid atikrame&lt;n&gt; na praśame&lt;n&gt;, nedaṃ [sthā]na&lt;ṃ&gt; vidyate; sthāpya paurāṇāṃ karma vipacyat&lt;e&gt; tad asya ca kalpayato 'bhiśraddadhataḥ sarveṇa sarvaṃ na bhaviṣyati / ñ1.8 sarvabuddhastutaḥ samanvāhṛto 'yaṃ hṛdaya&lt;ṃ&gt;. sarvatathāgatānumodito 'yaṃ hṛdayaṃ\var{hṛdayaṃ\lem \em; hṛdaye \cod}/ ñ1.9 smarāmy ahaṃ bhagavaṃ gaṅgānadībālukāsamānāṃ kalpānāṃ pareṇa śatapadmanayanacūḍā\var{#cūḍā#\lem \cod; #cūḍa# \dutt}pratihatasaṅgavelāma\var{#saṃgavelāma**#\lem \cod; #raṅgavelakiraṇa# \dutt}rājā\var{rājā\lem \cod; rājasya \em \dutt} nāma tathāgata{ta}sya{ā} / ñ1.10 mayā tathāgatasyānti[ke] anuśrutenāyaṃ\var{anuśrutenāyaṃ\lem \em\ken; śrutam ayaṃ \dutt} hṛdayam udgṛhītaṃ\var{udgṛhītaṃ\lem \cod; udgṛhītaṃ ca \dutt} / saha pratilaṃbhe[na] daśasu dikṣu sarvatathāgatā&lt;ḥ&gt; sumukhībhūtā anutpattikadharmakṣāntipratilabdhāḥ / ñ1.11 evaṃ bahukaro 'yaṃ mā\ill*hṛdayaṃ tasmāt tarhi śrāddhena kulaputreṇa vā kuladuhitrā vā satkṛtyāyaṃ hṛdayaṃ sādhayitavya{ṇa}m / ananyamanasā nityaṃ sādhayitavyaṃ / ñ1.12 kālyam\var{kālyam\lem \cod; kalyam \dutt} utthāya aṣṭo&lt;t&gt;taraṃ vāraśataṃ pravartayitavyam / ñ1.13 dṛṣṭadharmikā guṇā daśa parigrahīyāḥ\var{parigrahīyāḥ\lem \cod; parigrahītavyāḥ\dutt \em} / ñ1.14 katame daśa{ḥ} ? ñ1.15 [1] yad uta nirvyādhir bhaviṣyati / ñ1.16 [2] sarvata&lt;thāgataiḥ&gt; parigṛhītaś ca bhaviṣyati / ñ1.17 [3] dhanadhānyahiraṇyasaṃbharaṇam\var{#saṃbharaṇam\em \hidas ābharaṇaṃ \em \dutt} asya akṣayaṃ bhaviṣyati / ñ1.18 [4] sarvaśatravo vaśyā avamarditā bhaviṣyanti / ñ1.19 [5] rājasabhāyāṃ\var{#sabhā\lem \cod; #sabhāyāṃ \dutt} prathamam ālaṃbitavyaṃ\var{ālaṃbitavyaṃ\lem \cod; ālapitavyaṃ \dutt} maṃsyati / ñ1.20 [6] na viṣaṃ na garam na jvaraṃ na śastram kāye kramiṣyati / ñ1.21 [7] nodakena kālaṃ kariṣyati / ñ1.22 [8] nāgninā kālaṃ kariṣyati / ñ1.23 [9] nākālamṛtyunā kālaṃ\var{kālaṃ\lem \cod; kālaṃ ca \dutt} kariṣyati / %nb number 10 seems to be missing, or a different counting is required ñ1.24 apare catvāro guṇānuśaṃsā udgrahīṣyati / ñ1.25 [1] maraṇakāle tathā[gatada]rśanaṃ bhaviṣyati / ñ1.26 [2] na cāpāyeṣūpapatsyate / ñ1.27 [3] na [viṣamā]parihāreṇa kālaṃ kariṣyati / ñ1.28 [4] itaś c&lt;y&gt;utaḥ sukhāvatyāṃ lokadhātāv upapatsyate</w:t>
      </w:r>
    </w:p>
    <w:p>
      <w:pPr>
        <w:ind w:left="360"/>
      </w:pPr>
      <w:r>
        <w:rPr>
          <w:i/>
        </w:rPr>
        <w:t xml:space="preserve"/>
      </w:r>
    </w:p>
    <w:p>
      <w:pPr>
        <w:ind w:left="360"/>
      </w:pPr>
      <w:r>
        <w:rPr>
          <w:i/>
        </w:rPr>
        <w:t xml:space="preserve">smarāmy ahaṃ bhagavann it daśānāṃ gaṅgānadībāl[u]kāsamānāṃ kalpānāṃ tataḥ pareṇa paratareṇa mandāravagandho nāma tathāgato 'bhūt{a} / tatra mayā gṛhaparibhūtenāyam udgṛhīta&lt;m&gt; / catvāriṃśat kalpasahasrāṇi saṃsārāḥ paścānmukhīkṛtāḥ\var{#kṛtāḥ\lem \em\dutt; #kṛtāṇi \cod} / eṣa ca mayā hṛdayaṃ pravartitvā sarvabuddhānāṃ\var{sarvabuddhānāṃ\conj \nagashima; sarvasmin \dutt} karuṇāyanajñānagarbhabodhisattvavimokṣaṃ pra[tila]bdham / \marginpar{\dutt p.38} yena\var{ye\lem \dutt; yena \cod} bandhanabaddhā ye vadhyaprāptā\var{ye\rarr badhyaprāptā repeated \dittography \cod} ye udakāgnivividhaduḥkhābhyāhatā&lt;ḥ&gt; tad anenāhaṃ sarvasattvānāṃ layanaṃ trāṇam śaraṇam parāyaṇaṃ bhavāmi yat\var{yat\lem \dutt; yaḥ \cod} / sarvaduṣṭayakṣarākṣasānām anayā hṛdayeṇā\var{anayā hṛdayeṇā\lem \cod\hybrid; anena hṛdayena \dutt} karṣitvā maitracittā[n] dayācittān\var{dayācittān\lem \dutt; dayācittādayācittān \cod} kṛtvānuttarāyāṃ samyaksaṃbodhau pratiṣṭhāpayāmi / evaṃ mahārthiko\var{mahārthiko\lem \cod; mahārdhiko \dutt} 'yaṃ mama bhagavat hṛ[dayam] ekavelāṃ prakāśitvā catvāro mūlāpattayaḥ kṣa[yaṃ] gacchanti\var{gacchanti\lem \dutt; gakṣanti \cod} . pañcānantaryāṇi karmāṇi niravaya&lt;va&gt;ṃ tanvīkariṣya&lt;n&gt;ti / kaḥ punar vādo yathābhāṣitaṃ pratipatsyanti / % dutt supplies ``teṣāṃ ye'' but better understand: ``why say more, these will happen as they are taught''</w:t>
      </w:r>
    </w:p>
    <w:p>
      <w:pPr>
        <w:ind w:left="360"/>
      </w:pPr>
      <w:r>
        <w:rPr>
          <w:i/>
        </w:rPr>
        <w:t xml:space="preserve"/>
      </w:r>
    </w:p>
    <w:p>
      <w:pPr>
        <w:ind w:left="360"/>
      </w:pPr>
      <w:r>
        <w:rPr>
          <w:i/>
        </w:rPr>
        <w:t xml:space="preserve">%sandhi dissolved from here on aneka-buddha-śata-sahasra-avaropita-kuśala-mūlā bhaviṣyanti\var{mūlā bhaviṣyanti\lem \cod; #mūlaṃ bhaviṣyati \dutt} ye śroṣyanti prāk- eva japa-sādhana-ādibhiḥ /% prāg eva: ``how much more...'' sarva-manoratham- paripūrayiṣyāmi . ye ca\var{ye ca\lem \em; yaśca \cod} caturdaśīpañcadaśī\com{dual loc. hybrid? \dutt: ``should be caturdaśyāṃ pañcadaśyāṃ''.} mām- uddiśya- upavasante\var{upavasante \cod; upavasati \dutt} {/} catvāriṃśa&lt;t&gt; kalpa-sahasrāṇi saṃsārā&lt;n&gt; paścāt-mukhīkariṣyanti / tena nā[madhe]yam- api grahaṇena bhagavan- saha sas- ayam- buddha-koṭī-niyuta-śata-sahasra-atireka-samam / mama nāmadheya-grahaṇena [sa]rva-sattvās- avaivartikatvaṃ prasavanti{ḥ} / sarvavyādhibhis- parimucyante\var{parimucyante\lem \cod; parimucyate \dutt} / sarva-āvaraṇebhya[s-] sarva-bhayebhyas- sarva-kāya-vāk-manas-duścaritebhyas- parimokṣyante / teṣām- eva kara-tala-gatā- buddha-bodhis- bhaviṣyati /\marginpar{\dutt p.39} bhagavān āha / sādhu sādhu kula-putra yat te\var{yat te\lem \cod; yat \dutt} sarva-sattvānām- antike- evam-rūpā\var{evaṃrūpā\lem \dutt; evaṃrūpaṃ} mahā-karuṇā / śakṣyasi tvaṃ kula-putra\var{kulaputra\lem \em; kulaputraḥ \dutt} anena- upāyena {sarva}sarva-sattvānā[m- anuttarā]yāṃ\var{sattvānām\lem \dutt; sattvān* \cod} samyak-saṃbodhau pratiṣṭhāpayitum / udgṛhītam- ca\var{udgṛhīto yaṃ \cod} [mayā] hṛdayam- anumoditam /</w:t>
      </w:r>
    </w:p>
    <w:p>
      <w:pPr>
        <w:ind w:left="360"/>
      </w:pPr>
      <w:r>
        <w:rPr>
          <w:i/>
        </w:rPr>
        <w:t xml:space="preserve">bhāṣadhva&lt;m-&gt; kula-putra /</w:t>
      </w:r>
    </w:p>
    <w:p>
      <w:pPr>
        <w:ind w:left="360"/>
      </w:pPr>
      <w:r>
        <w:rPr>
          <w:i/>
        </w:rPr>
        <w:t xml:space="preserve">tatra\var{tatra\lem \cod; tataḥ \dutt} khalu- āryāvalokiteśvaras- bodhisattvo\var{bodhisattva \dutt} utthāya- āsanāt- eka-aṃsam- uttara-āsaṅgam- kṛtvā bhagavatas- caraṇayos- praṇipatya{m} idam- hṛdayam- āvartayati sma //</w:t>
      </w:r>
    </w:p>
    <w:p>
      <w:pPr>
        <w:ind w:left="360"/>
      </w:pPr>
      <w:r>
        <w:rPr>
          <w:i/>
        </w:rPr>
        <w:t xml:space="preserve"/>
      </w:r>
    </w:p>
    <w:p>
      <w:pPr>
        <w:ind w:left="360"/>
      </w:pPr>
      <w:r>
        <w:rPr>
          <w:i/>
        </w:rPr>
        <w:t xml:space="preserve">namas- ratnatrayāya / namas- vairocanāya tathāgatāya / namas-āryāvalokiteśvarāya bodhisattvāya mahāsattvāya mahā-kāruṇikāya{ḥ} / namas-\var{nama\lem \em; namaḥ \cod\dutt} atīta-anāgata-pratyutpa[nnebhyaḥ]\var{missing in chinese 1071} sarva-tathāgatebhyas- arhadbhyaḥ samyak-saṃbuddhebhyaḥ /</w:t>
      </w:r>
    </w:p>
    <w:p>
      <w:pPr>
        <w:ind w:left="360"/>
      </w:pPr>
      <w:r>
        <w:rPr>
          <w:i/>
        </w:rPr>
        <w:t xml:space="preserve"/>
      </w:r>
    </w:p>
    <w:p>
      <w:pPr>
        <w:ind w:left="360"/>
      </w:pPr>
      <w:r>
        <w:rPr>
          <w:i/>
        </w:rPr>
        <w:t xml:space="preserve">oṃ diri diri\var{diri diri\lem \em; dhara dhara dhiri dhiri \dutt from tib} / dhuru dhuru / iṭṭe viṭṭe / cale cale / pracale pracale / [kusume]\var{kusume\em supplied from tib also in chinese} kusumavare / ili mili ciṭi\var{ciṭi\lem \cod; viṭi \dutt} svāhā / evam-\var{eṣa\lem evaṃ \dutt} mūla-mantra[s-] //</w:t>
      </w:r>
    </w:p>
    <w:p>
      <w:pPr>
        <w:ind w:left="360"/>
      </w:pPr>
      <w:r>
        <w:rPr>
          <w:i/>
        </w:rPr>
        <w:t xml:space="preserve"/>
      </w:r>
    </w:p>
    <w:p>
      <w:pPr>
        <w:ind w:left="360"/>
      </w:pPr>
      <w:r>
        <w:rPr>
          <w:i/>
        </w:rPr>
        <w:t xml:space="preserve">namas- ratna-trayāya / namas- āryāvalokiteśvarāya bodhisattvāya mahāsattvāya / tat- yathā ha ha ha ha\var{ha ha ha ha\lem \cod; hā [hā hā] hā \dutt} / ime tile cile bhile khile svāhā / snāna-upaspṛśana\var{#opaspṛśana#\lem \cod; #opasparśana# \dutt}-vastra-abhyukṣipaṇa-mantras- sapta-jāpena /\com{abhyukṣipaṇa-\lem bhs for abhyukṣaṇa- or confused with \dhatu{kṣip-}.}</w:t>
      </w:r>
    </w:p>
    <w:p>
      <w:pPr>
        <w:ind w:left="360"/>
      </w:pPr>
      <w:r>
        <w:rPr>
          <w:i/>
        </w:rPr>
        <w:t xml:space="preserve"/>
      </w:r>
    </w:p>
    <w:p>
      <w:pPr>
        <w:ind w:left="360"/>
      </w:pPr>
      <w:r>
        <w:rPr>
          <w:i/>
        </w:rPr>
        <w:t xml:space="preserve">namas- ratna-trayāya / namas- āryāvalokiteśvarāya bodhisattvā[ya ma]hāsattvāya / tat- yathā ṭuru ṭuru ha ha ha ha\var{ha ha ha ha\lem \cod; hā hā hā hā \dutt} svāhā / dhū[pa-dī]pa-nivedana-mantraḥ /</w:t>
      </w:r>
    </w:p>
    <w:p>
      <w:pPr>
        <w:ind w:left="360"/>
      </w:pPr>
      <w:r>
        <w:rPr>
          <w:i/>
        </w:rPr>
        <w:t xml:space="preserve"/>
      </w:r>
    </w:p>
    <w:p>
      <w:pPr>
        <w:ind w:left="360"/>
      </w:pPr>
      <w:r>
        <w:rPr>
          <w:i/>
        </w:rPr>
        <w:t xml:space="preserve">namas- ratna-trayāya / namas- āryāvalokiteśvarāya bodhisattvāya mahāsattvāya / tat- yathā siri siri dhiri dhiri siri dhiri\var{siri siri \lem \em based on chinese; thiri thiri \dutt} svāhā / gandha-puṣpa-&lt;*&gt;upanivedana-mantras- /</w:t>
      </w:r>
    </w:p>
    <w:p>
      <w:pPr>
        <w:ind w:left="360"/>
      </w:pPr>
      <w:r>
        <w:rPr>
          <w:i/>
        </w:rPr>
        <w:t xml:space="preserve"/>
      </w:r>
    </w:p>
    <w:p>
      <w:pPr>
        <w:ind w:left="360"/>
      </w:pPr>
      <w:r>
        <w:rPr>
          <w:i/>
        </w:rPr>
        <w:t xml:space="preserve">namas- ratna-trayāya / namas- āryāvalokiteśvarāya bodhisattvāya mahāsattvāya mahā-karuṇikāya / tat- yathā sāde sāde / sidi sidi / sudu sudu svāhā / bali-nivedana-mantras- eka-viṃśati-japena /</w:t>
      </w:r>
    </w:p>
    <w:p>
      <w:pPr>
        <w:ind w:left="360"/>
      </w:pPr>
      <w:r>
        <w:rPr>
          <w:i/>
        </w:rPr>
        <w:t xml:space="preserve"/>
      </w:r>
    </w:p>
    <w:p>
      <w:pPr>
        <w:ind w:left="360"/>
      </w:pPr>
      <w:r>
        <w:rPr>
          <w:i/>
        </w:rPr>
        <w:t xml:space="preserve">namas- ratna-trayāya / namas- āryāvalokiteśvarāya bodhisattvāya mahāsattvāya / mahā-karuṇikāya / tat- yathā masi\var{masi\lem \cod; yasi \dutt}ddhasi cari huru icuruḥ suruḥ suru\var{suru\lem \cod; muruḥ \dutt} svāhā / homa-mantras- / anena mantreṇa jātīkāṣṭhair\var{jātīkāṣṭhair\lem \cod; jñātinaṣṭais \dutt} agnim- prajvālya dadhi-madhu-ghṛta-abhyaktānām- ahorātra-uṣitena- ekena triṃśatā homa&lt;s-&gt; kāryaḥ / tatas- karmaṃ\var{karmaṃ\lem \cod bh; karma \dutt} samārabhet /</w:t>
      </w:r>
    </w:p>
    <w:p>
      <w:pPr>
        <w:ind w:left="360"/>
      </w:pPr>
      <w:r>
        <w:rPr>
          <w:i/>
        </w:rPr>
        <w:t xml:space="preserve"/>
      </w:r>
    </w:p>
    <w:p>
      <w:pPr>
        <w:ind w:left="360"/>
      </w:pPr>
      <w:r>
        <w:rPr>
          <w:i/>
        </w:rPr>
        <w:t xml:space="preserve">namas- ratna-trayāya / namas- āryāvalokiteśvarāya bodhisattvāya mahāsattvāya mahā-karuṇikāya / tat- yathā ili mili pili\var{pili\lem from chinese; \omitted \dutt} tili / tili hili svāhā / diśābandhas-\var{diśābandha\lem \em; dīpābaddha \dutt} udakena sarṣapair vā\var{sarṣapair vā\lem \em \nagashima based on chinese} bhasmanā vā sapta-jāpena /</w:t>
      </w:r>
    </w:p>
    <w:p>
      <w:pPr>
        <w:ind w:left="360"/>
      </w:pPr>
      <w:r>
        <w:rPr>
          <w:i/>
        </w:rPr>
        <w:t xml:space="preserve"/>
      </w:r>
    </w:p>
    <w:p>
      <w:pPr>
        <w:ind w:left="360"/>
      </w:pPr>
      <w:r>
        <w:rPr>
          <w:i/>
        </w:rPr>
        <w:t xml:space="preserve">namas- ratna-trayāya / [na]mas- āryāvalokiteśvarāya bodhisattvāya mahāsattvāya / mahā-karuṇikāya / tat- yathā piṭi piṭi tiṭi tiṭi / viṭi\var{viṭi viṭi\lem \cod; siṭi siṭi viṭi viṭi chinese} viṭi gaccha gaccha bhagavan-\var{bhagavan\lem \em (illegible in photo); bhagavān \dutt} āryāvalokiteśvara sva-bhavanam- sva-bhavanam- svāhā /</w:t>
      </w:r>
    </w:p>
    <w:p>
      <w:pPr>
        <w:ind w:left="360"/>
      </w:pPr>
      <w:r>
        <w:rPr>
          <w:i/>
        </w:rPr>
        <w:t xml:space="preserve">udake sapta-vārā&lt;n&gt; parijapya caturdiśam- kṣipe\com{kṣipe\lem \cod; kṣipet \dutt; the mss's reading should mean that the sādhaka speaks these words as part of the mantra} /</w:t>
      </w:r>
    </w:p>
    <w:p>
      <w:pPr>
        <w:ind w:left="360"/>
      </w:pPr>
      <w:r>
        <w:rPr>
          <w:i/>
        </w:rPr>
        <w:t xml:space="preserve">āryāvalokiteśvara gaccha sva-bhavanaṃḥ //</w:t>
      </w:r>
    </w:p>
    <w:p>
      <w:pPr>
        <w:ind w:left="360"/>
      </w:pPr>
      <w:r>
        <w:rPr>
          <w:i/>
        </w:rPr>
        <w:t xml:space="preserve"/>
      </w:r>
    </w:p>
    <w:p>
      <w:pPr>
        <w:ind w:left="360"/>
      </w:pPr>
      <w:r>
        <w:rPr>
          <w:i/>
        </w:rPr>
        <w:t xml:space="preserve">end of hayagrīvāvidyā folio a different hand adds:</w:t>
      </w:r>
    </w:p>
    <w:p>
      <w:pPr>
        <w:ind w:left="360"/>
      </w:pPr>
      <w:r>
        <w:rPr>
          <w:i/>
        </w:rPr>
        <w:t xml:space="preserve"/>
      </w:r>
    </w:p>
    <w:p>
      <w:pPr>
        <w:ind w:left="360"/>
      </w:pPr>
      <w:r>
        <w:rPr>
          <w:i/>
        </w:rPr>
        <w:t xml:space="preserve">oṃ namo ratnatrāyāyaḥ namaś caṇḍavajrapāṇa{ā}ye mahāśaktasenāpa&lt;ta&gt;ye . tad yathā ugrāya svāhā // ati ugrāya svāhā // ugrapriyāya svāhā ugrapriyāya svāhā .</w:t>
      </w:r>
    </w:p>
    <w:p>
      <w:pPr>
        <w:ind w:left="360"/>
      </w:pPr>
      <w:r>
        <w:rPr>
          <w:i/>
        </w:rPr>
        <w:t xml:space="preserve"/>
      </w:r>
    </w:p>
    <w:p>
      <w:pPr>
        <w:ind w:left="360"/>
      </w:pPr>
      <w:r>
        <w:rPr>
          <w:i/>
        </w:rPr>
        <w:t xml:space="preserve">% derived from "rudrapriya" etc. ?</w:t>
      </w:r>
    </w:p>
    <w:p>
      <w:pPr>
        <w:ind w:left="360"/>
      </w:pPr>
      <w:r>
        <w:rPr>
          <w:color w:val="555555"/>
          <w:sz w:val="18"/>
        </w:rPr>
        <w:t xml:space="preserve">— Ekādaśamukhahṛdaya (Academic edition — see source file header)</w:t>
      </w:r>
    </w:p>
    <w:p/>
  </w:body>
</w:document>
</file>